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1F5B" w14:textId="77777777" w:rsidR="00532522" w:rsidRDefault="00532522">
      <w:pPr>
        <w:widowControl w:val="0"/>
        <w:pBdr>
          <w:top w:val="nil"/>
          <w:left w:val="nil"/>
          <w:bottom w:val="nil"/>
          <w:right w:val="nil"/>
          <w:between w:val="nil"/>
        </w:pBdr>
        <w:spacing w:line="276" w:lineRule="auto"/>
        <w:rPr>
          <w:color w:val="000000"/>
          <w:sz w:val="22"/>
          <w:szCs w:val="22"/>
        </w:rPr>
      </w:pPr>
    </w:p>
    <w:tbl>
      <w:tblPr>
        <w:tblStyle w:val="a"/>
        <w:tblW w:w="1062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4320"/>
        <w:gridCol w:w="1080"/>
        <w:gridCol w:w="450"/>
        <w:gridCol w:w="1260"/>
        <w:gridCol w:w="1260"/>
      </w:tblGrid>
      <w:tr w:rsidR="00532522" w14:paraId="547365D0" w14:textId="77777777">
        <w:tc>
          <w:tcPr>
            <w:tcW w:w="2250" w:type="dxa"/>
          </w:tcPr>
          <w:p w14:paraId="20A9D388" w14:textId="77777777" w:rsidR="00532522" w:rsidRDefault="00000000">
            <w:pPr>
              <w:pBdr>
                <w:top w:val="nil"/>
                <w:left w:val="nil"/>
                <w:bottom w:val="nil"/>
                <w:right w:val="nil"/>
                <w:between w:val="nil"/>
              </w:pBdr>
              <w:tabs>
                <w:tab w:val="center" w:pos="4320"/>
                <w:tab w:val="right" w:pos="8640"/>
              </w:tabs>
              <w:spacing w:before="60" w:after="60"/>
              <w:rPr>
                <w:color w:val="000000"/>
              </w:rPr>
            </w:pPr>
            <w:r>
              <w:rPr>
                <w:b/>
                <w:color w:val="000000"/>
              </w:rPr>
              <w:t>Field Site Location</w:t>
            </w:r>
            <w:r>
              <w:rPr>
                <w:color w:val="000000"/>
              </w:rPr>
              <w:t>:</w:t>
            </w:r>
          </w:p>
        </w:tc>
        <w:tc>
          <w:tcPr>
            <w:tcW w:w="8370" w:type="dxa"/>
            <w:gridSpan w:val="5"/>
          </w:tcPr>
          <w:p w14:paraId="2E24CA58" w14:textId="77777777" w:rsidR="00532522" w:rsidRDefault="00000000">
            <w:pPr>
              <w:pBdr>
                <w:top w:val="nil"/>
                <w:left w:val="nil"/>
                <w:bottom w:val="nil"/>
                <w:right w:val="nil"/>
                <w:between w:val="nil"/>
              </w:pBdr>
              <w:tabs>
                <w:tab w:val="center" w:pos="4320"/>
                <w:tab w:val="right" w:pos="8640"/>
              </w:tabs>
              <w:spacing w:before="60" w:after="60"/>
              <w:rPr>
                <w:b/>
                <w:color w:val="000000"/>
              </w:rPr>
            </w:pPr>
            <w:r>
              <w:rPr>
                <w:b/>
                <w:i/>
                <w:color w:val="000000"/>
                <w:highlight w:val="lightGray"/>
              </w:rPr>
              <w:t>Younger Lagoon Reserve</w:t>
            </w:r>
          </w:p>
        </w:tc>
      </w:tr>
      <w:tr w:rsidR="00532522" w14:paraId="306BFE6C" w14:textId="77777777">
        <w:tc>
          <w:tcPr>
            <w:tcW w:w="2250" w:type="dxa"/>
          </w:tcPr>
          <w:p w14:paraId="6A15C037" w14:textId="77777777" w:rsidR="00532522" w:rsidRDefault="00000000">
            <w:pPr>
              <w:pBdr>
                <w:top w:val="nil"/>
                <w:left w:val="nil"/>
                <w:bottom w:val="nil"/>
                <w:right w:val="nil"/>
                <w:between w:val="nil"/>
              </w:pBdr>
              <w:tabs>
                <w:tab w:val="center" w:pos="4320"/>
                <w:tab w:val="right" w:pos="8640"/>
              </w:tabs>
              <w:spacing w:before="60" w:after="60"/>
              <w:rPr>
                <w:b/>
                <w:color w:val="000000"/>
              </w:rPr>
            </w:pPr>
            <w:r>
              <w:rPr>
                <w:b/>
                <w:color w:val="000000"/>
              </w:rPr>
              <w:t>Activity Description:</w:t>
            </w:r>
          </w:p>
        </w:tc>
        <w:tc>
          <w:tcPr>
            <w:tcW w:w="8370" w:type="dxa"/>
            <w:gridSpan w:val="5"/>
          </w:tcPr>
          <w:p w14:paraId="5F7BEE26" w14:textId="77777777" w:rsidR="00532522" w:rsidRDefault="00000000">
            <w:pPr>
              <w:pBdr>
                <w:top w:val="nil"/>
                <w:left w:val="nil"/>
                <w:bottom w:val="nil"/>
                <w:right w:val="nil"/>
                <w:between w:val="nil"/>
              </w:pBdr>
              <w:tabs>
                <w:tab w:val="center" w:pos="4320"/>
                <w:tab w:val="right" w:pos="8640"/>
              </w:tabs>
              <w:spacing w:before="60" w:after="60"/>
              <w:ind w:right="-558"/>
              <w:rPr>
                <w:color w:val="000000"/>
              </w:rPr>
            </w:pPr>
            <w:r>
              <w:rPr>
                <w:i/>
                <w:color w:val="000000"/>
                <w:highlight w:val="lightGray"/>
              </w:rPr>
              <w:t>Type, length, and intensity of activity (hiking, climbing, collections, capture)</w:t>
            </w:r>
          </w:p>
        </w:tc>
      </w:tr>
      <w:tr w:rsidR="00532522" w14:paraId="4B2F0F1E" w14:textId="77777777">
        <w:trPr>
          <w:cantSplit/>
        </w:trPr>
        <w:tc>
          <w:tcPr>
            <w:tcW w:w="2250" w:type="dxa"/>
          </w:tcPr>
          <w:p w14:paraId="3A0C4E2D" w14:textId="77777777" w:rsidR="00532522" w:rsidRDefault="00000000">
            <w:pPr>
              <w:pBdr>
                <w:top w:val="nil"/>
                <w:left w:val="nil"/>
                <w:bottom w:val="nil"/>
                <w:right w:val="nil"/>
                <w:between w:val="nil"/>
              </w:pBdr>
              <w:tabs>
                <w:tab w:val="center" w:pos="4320"/>
                <w:tab w:val="right" w:pos="8640"/>
              </w:tabs>
              <w:spacing w:before="60" w:after="60"/>
              <w:rPr>
                <w:b/>
                <w:color w:val="000000"/>
              </w:rPr>
            </w:pPr>
            <w:r>
              <w:rPr>
                <w:b/>
                <w:color w:val="000000"/>
              </w:rPr>
              <w:t>Group Information:</w:t>
            </w:r>
          </w:p>
        </w:tc>
        <w:tc>
          <w:tcPr>
            <w:tcW w:w="4320" w:type="dxa"/>
          </w:tcPr>
          <w:p w14:paraId="051FDF21" w14:textId="77777777" w:rsidR="00532522" w:rsidRDefault="00000000">
            <w:pPr>
              <w:pBdr>
                <w:top w:val="nil"/>
                <w:left w:val="nil"/>
                <w:bottom w:val="nil"/>
                <w:right w:val="nil"/>
                <w:between w:val="nil"/>
              </w:pBdr>
              <w:tabs>
                <w:tab w:val="center" w:pos="4320"/>
                <w:tab w:val="right" w:pos="8640"/>
              </w:tabs>
              <w:spacing w:before="60" w:after="60"/>
              <w:rPr>
                <w:i/>
                <w:color w:val="000000"/>
                <w:highlight w:val="lightGray"/>
              </w:rPr>
            </w:pPr>
            <w:r>
              <w:rPr>
                <w:i/>
                <w:color w:val="000000"/>
                <w:highlight w:val="lightGray"/>
              </w:rPr>
              <w:t xml:space="preserve">Name of Research Group / Course, PI / Lead Instructor </w:t>
            </w:r>
          </w:p>
        </w:tc>
        <w:tc>
          <w:tcPr>
            <w:tcW w:w="1080" w:type="dxa"/>
          </w:tcPr>
          <w:p w14:paraId="32BFB31B" w14:textId="77777777" w:rsidR="00532522" w:rsidRDefault="00000000">
            <w:pPr>
              <w:pBdr>
                <w:top w:val="nil"/>
                <w:left w:val="nil"/>
                <w:bottom w:val="nil"/>
                <w:right w:val="nil"/>
                <w:between w:val="nil"/>
              </w:pBdr>
              <w:tabs>
                <w:tab w:val="center" w:pos="4320"/>
                <w:tab w:val="right" w:pos="8640"/>
              </w:tabs>
              <w:spacing w:before="60"/>
              <w:rPr>
                <w:i/>
                <w:color w:val="000000"/>
              </w:rPr>
            </w:pPr>
            <w:r>
              <w:rPr>
                <w:i/>
                <w:color w:val="000000"/>
              </w:rPr>
              <w:t>Revision number:</w:t>
            </w:r>
            <w:r>
              <w:rPr>
                <w:color w:val="000000"/>
              </w:rPr>
              <w:tab/>
            </w:r>
          </w:p>
        </w:tc>
        <w:tc>
          <w:tcPr>
            <w:tcW w:w="450" w:type="dxa"/>
          </w:tcPr>
          <w:p w14:paraId="7F46DC89" w14:textId="77777777" w:rsidR="00532522" w:rsidRDefault="00000000">
            <w:pPr>
              <w:pBdr>
                <w:top w:val="nil"/>
                <w:left w:val="nil"/>
                <w:bottom w:val="nil"/>
                <w:right w:val="nil"/>
                <w:between w:val="nil"/>
              </w:pBdr>
              <w:tabs>
                <w:tab w:val="center" w:pos="4320"/>
                <w:tab w:val="right" w:pos="8640"/>
              </w:tabs>
              <w:spacing w:before="60"/>
              <w:rPr>
                <w:i/>
                <w:color w:val="000000"/>
              </w:rPr>
            </w:pPr>
            <w:r>
              <w:rPr>
                <w:i/>
                <w:color w:val="000000"/>
                <w:highlight w:val="lightGray"/>
              </w:rPr>
              <w:t>1</w:t>
            </w:r>
          </w:p>
        </w:tc>
        <w:tc>
          <w:tcPr>
            <w:tcW w:w="1260" w:type="dxa"/>
          </w:tcPr>
          <w:p w14:paraId="5C8769C8" w14:textId="77777777" w:rsidR="00532522" w:rsidRDefault="00000000">
            <w:pPr>
              <w:pBdr>
                <w:top w:val="nil"/>
                <w:left w:val="nil"/>
                <w:bottom w:val="nil"/>
                <w:right w:val="nil"/>
                <w:between w:val="nil"/>
              </w:pBdr>
              <w:tabs>
                <w:tab w:val="center" w:pos="4320"/>
                <w:tab w:val="right" w:pos="8640"/>
              </w:tabs>
              <w:rPr>
                <w:i/>
                <w:color w:val="000000"/>
              </w:rPr>
            </w:pPr>
            <w:r>
              <w:rPr>
                <w:i/>
                <w:color w:val="000000"/>
              </w:rPr>
              <w:t>Date of last revision:</w:t>
            </w:r>
          </w:p>
        </w:tc>
        <w:tc>
          <w:tcPr>
            <w:tcW w:w="1260" w:type="dxa"/>
          </w:tcPr>
          <w:p w14:paraId="51F1FACB" w14:textId="77777777" w:rsidR="00532522" w:rsidRDefault="00000000">
            <w:pPr>
              <w:pBdr>
                <w:top w:val="nil"/>
                <w:left w:val="nil"/>
                <w:bottom w:val="nil"/>
                <w:right w:val="nil"/>
                <w:between w:val="nil"/>
              </w:pBdr>
              <w:tabs>
                <w:tab w:val="center" w:pos="4320"/>
                <w:tab w:val="right" w:pos="8640"/>
              </w:tabs>
              <w:spacing w:before="60" w:after="60"/>
              <w:rPr>
                <w:i/>
                <w:color w:val="000000"/>
              </w:rPr>
            </w:pPr>
            <w:r>
              <w:rPr>
                <w:i/>
                <w:color w:val="000000"/>
                <w:highlight w:val="lightGray"/>
              </w:rPr>
              <w:t>Mo-Day-</w:t>
            </w:r>
            <w:proofErr w:type="spellStart"/>
            <w:r>
              <w:rPr>
                <w:i/>
                <w:color w:val="000000"/>
                <w:highlight w:val="lightGray"/>
              </w:rPr>
              <w:t>Yr</w:t>
            </w:r>
            <w:proofErr w:type="spellEnd"/>
          </w:p>
        </w:tc>
      </w:tr>
      <w:tr w:rsidR="00532522" w14:paraId="1C787A9F" w14:textId="77777777">
        <w:trPr>
          <w:cantSplit/>
        </w:trPr>
        <w:tc>
          <w:tcPr>
            <w:tcW w:w="2250" w:type="dxa"/>
          </w:tcPr>
          <w:p w14:paraId="6763D5C7" w14:textId="77777777" w:rsidR="00532522" w:rsidRDefault="00000000">
            <w:pPr>
              <w:pBdr>
                <w:top w:val="nil"/>
                <w:left w:val="nil"/>
                <w:bottom w:val="nil"/>
                <w:right w:val="nil"/>
                <w:between w:val="nil"/>
              </w:pBdr>
              <w:tabs>
                <w:tab w:val="center" w:pos="4320"/>
                <w:tab w:val="right" w:pos="8640"/>
              </w:tabs>
              <w:spacing w:before="60" w:after="60"/>
              <w:rPr>
                <w:b/>
                <w:color w:val="000000"/>
              </w:rPr>
            </w:pPr>
            <w:r>
              <w:rPr>
                <w:b/>
                <w:color w:val="000000"/>
              </w:rPr>
              <w:t>Travel Date(s):</w:t>
            </w:r>
          </w:p>
        </w:tc>
        <w:tc>
          <w:tcPr>
            <w:tcW w:w="8370" w:type="dxa"/>
            <w:gridSpan w:val="5"/>
          </w:tcPr>
          <w:p w14:paraId="7C0D1200" w14:textId="77777777" w:rsidR="00532522" w:rsidRDefault="00000000">
            <w:pPr>
              <w:pBdr>
                <w:top w:val="nil"/>
                <w:left w:val="nil"/>
                <w:bottom w:val="nil"/>
                <w:right w:val="nil"/>
                <w:between w:val="nil"/>
              </w:pBdr>
              <w:tabs>
                <w:tab w:val="center" w:pos="4320"/>
                <w:tab w:val="right" w:pos="8640"/>
              </w:tabs>
              <w:spacing w:before="60" w:after="60"/>
              <w:rPr>
                <w:i/>
                <w:color w:val="000000"/>
                <w:highlight w:val="lightGray"/>
              </w:rPr>
            </w:pPr>
            <w:r>
              <w:rPr>
                <w:i/>
                <w:color w:val="000000"/>
                <w:highlight w:val="lightGray"/>
              </w:rPr>
              <w:t xml:space="preserve">If specific dates are not </w:t>
            </w:r>
            <w:proofErr w:type="gramStart"/>
            <w:r>
              <w:rPr>
                <w:i/>
                <w:color w:val="000000"/>
                <w:highlight w:val="lightGray"/>
              </w:rPr>
              <w:t>available</w:t>
            </w:r>
            <w:proofErr w:type="gramEnd"/>
            <w:r>
              <w:rPr>
                <w:i/>
                <w:color w:val="000000"/>
                <w:highlight w:val="lightGray"/>
              </w:rPr>
              <w:t xml:space="preserve"> please indicated a range or season. (3/15-28/2017, Fall 2018, garibaldi spawning season)</w:t>
            </w:r>
          </w:p>
        </w:tc>
      </w:tr>
    </w:tbl>
    <w:p w14:paraId="5504D989" w14:textId="77777777" w:rsidR="00532522" w:rsidRDefault="00532522">
      <w:pPr>
        <w:spacing w:line="120" w:lineRule="auto"/>
        <w:rPr>
          <w:b/>
          <w:sz w:val="24"/>
          <w:szCs w:val="24"/>
          <w:u w:val="single"/>
        </w:rPr>
      </w:pPr>
    </w:p>
    <w:p w14:paraId="361A4A51" w14:textId="77777777" w:rsidR="00532522" w:rsidRDefault="00532522">
      <w:pPr>
        <w:spacing w:after="120"/>
        <w:ind w:left="-360" w:right="-36"/>
        <w:rPr>
          <w:b/>
          <w:color w:val="0070C0"/>
        </w:rPr>
      </w:pPr>
    </w:p>
    <w:p w14:paraId="29A1CE55" w14:textId="77777777" w:rsidR="00532522" w:rsidRDefault="00000000">
      <w:pPr>
        <w:spacing w:after="120"/>
        <w:ind w:left="-360" w:right="-36"/>
        <w:rPr>
          <w:b/>
          <w:color w:val="1F497D"/>
        </w:rPr>
      </w:pPr>
      <w:bookmarkStart w:id="0" w:name="_gjdgxs" w:colFirst="0" w:colLast="0"/>
      <w:bookmarkEnd w:id="0"/>
      <w:r>
        <w:rPr>
          <w:b/>
          <w:color w:val="1F497D"/>
        </w:rPr>
        <w:t xml:space="preserve">A field safety plan serves as a tool to document your travel hazard assessment, communication plan, emergency procedures, and required training.  Developing and using a field safety plan is part of the Cal/OSHA requirement of an effective Injury and Illness Prevention Plan (IIPP). </w:t>
      </w:r>
    </w:p>
    <w:p w14:paraId="3F75629A" w14:textId="77777777" w:rsidR="00532522" w:rsidRDefault="00000000">
      <w:pPr>
        <w:spacing w:after="120"/>
        <w:ind w:left="-360" w:right="-36"/>
        <w:rPr>
          <w:b/>
          <w:color w:val="1F497D"/>
        </w:rPr>
      </w:pPr>
      <w:r>
        <w:rPr>
          <w:b/>
          <w:color w:val="1F497D"/>
        </w:rPr>
        <w:t>This plan should not only identify hazards but indicate how they will be addressed and mitigated. For any identified hazards indicate what steps will be taken to minimize the risk to participants.</w:t>
      </w:r>
    </w:p>
    <w:p w14:paraId="155491FA" w14:textId="77777777" w:rsidR="00532522" w:rsidRDefault="00000000">
      <w:pPr>
        <w:spacing w:after="120"/>
        <w:ind w:left="-360" w:right="-36"/>
        <w:rPr>
          <w:b/>
          <w:color w:val="1F497D"/>
        </w:rPr>
      </w:pPr>
      <w:r>
        <w:rPr>
          <w:b/>
          <w:color w:val="1F497D"/>
        </w:rPr>
        <w:t>Steps to prepare for field work:</w:t>
      </w:r>
    </w:p>
    <w:p w14:paraId="6870EA1A" w14:textId="77777777" w:rsidR="00532522" w:rsidRDefault="00000000">
      <w:pPr>
        <w:numPr>
          <w:ilvl w:val="0"/>
          <w:numId w:val="2"/>
        </w:numPr>
        <w:pBdr>
          <w:top w:val="nil"/>
          <w:left w:val="nil"/>
          <w:bottom w:val="nil"/>
          <w:right w:val="nil"/>
          <w:between w:val="nil"/>
        </w:pBdr>
        <w:ind w:right="-36"/>
        <w:rPr>
          <w:b/>
          <w:color w:val="1F497D"/>
        </w:rPr>
      </w:pPr>
      <w:r>
        <w:rPr>
          <w:b/>
          <w:color w:val="1F497D"/>
        </w:rPr>
        <w:t xml:space="preserve">Complete a field safety plan.  </w:t>
      </w:r>
    </w:p>
    <w:p w14:paraId="4ED1CFD2" w14:textId="77777777" w:rsidR="00532522" w:rsidRDefault="00000000">
      <w:pPr>
        <w:numPr>
          <w:ilvl w:val="0"/>
          <w:numId w:val="2"/>
        </w:numPr>
        <w:pBdr>
          <w:top w:val="nil"/>
          <w:left w:val="nil"/>
          <w:bottom w:val="nil"/>
          <w:right w:val="nil"/>
          <w:between w:val="nil"/>
        </w:pBdr>
        <w:ind w:right="-36"/>
        <w:rPr>
          <w:b/>
          <w:color w:val="1F497D"/>
        </w:rPr>
      </w:pPr>
      <w:r>
        <w:rPr>
          <w:b/>
          <w:color w:val="1F497D"/>
        </w:rPr>
        <w:t xml:space="preserve">Complete appropriate training for your site and operations (heat illness, first </w:t>
      </w:r>
      <w:proofErr w:type="gramStart"/>
      <w:r>
        <w:rPr>
          <w:b/>
          <w:color w:val="1F497D"/>
        </w:rPr>
        <w:t>aid,…</w:t>
      </w:r>
      <w:proofErr w:type="gramEnd"/>
      <w:r>
        <w:rPr>
          <w:b/>
          <w:color w:val="1F497D"/>
        </w:rPr>
        <w:t>).</w:t>
      </w:r>
    </w:p>
    <w:p w14:paraId="621E861A" w14:textId="77777777" w:rsidR="00532522" w:rsidRDefault="00000000">
      <w:pPr>
        <w:numPr>
          <w:ilvl w:val="0"/>
          <w:numId w:val="2"/>
        </w:numPr>
        <w:pBdr>
          <w:top w:val="nil"/>
          <w:left w:val="nil"/>
          <w:bottom w:val="nil"/>
          <w:right w:val="nil"/>
          <w:between w:val="nil"/>
        </w:pBdr>
        <w:ind w:right="-36"/>
        <w:rPr>
          <w:b/>
          <w:color w:val="1F497D"/>
        </w:rPr>
      </w:pPr>
      <w:r>
        <w:rPr>
          <w:b/>
          <w:color w:val="1F497D"/>
        </w:rPr>
        <w:t xml:space="preserve">Obtain recommended immunizations for your destination (allow 4-6 weeks prior to your trip). </w:t>
      </w:r>
    </w:p>
    <w:p w14:paraId="480B72FB" w14:textId="77777777" w:rsidR="00532522" w:rsidRDefault="00000000">
      <w:pPr>
        <w:numPr>
          <w:ilvl w:val="0"/>
          <w:numId w:val="2"/>
        </w:numPr>
        <w:pBdr>
          <w:top w:val="nil"/>
          <w:left w:val="nil"/>
          <w:bottom w:val="nil"/>
          <w:right w:val="nil"/>
          <w:between w:val="nil"/>
        </w:pBdr>
        <w:ind w:right="-36"/>
        <w:rPr>
          <w:b/>
          <w:color w:val="1F497D"/>
        </w:rPr>
      </w:pPr>
      <w:r>
        <w:rPr>
          <w:b/>
          <w:color w:val="1F497D"/>
        </w:rPr>
        <w:t>Hold a pre-trip meeting to review your field safety plan, travel logistics, pack list (including first aid kit), etc. and cover any remaining training needs.</w:t>
      </w:r>
    </w:p>
    <w:p w14:paraId="7A46D15C" w14:textId="77777777" w:rsidR="00532522" w:rsidRDefault="00000000">
      <w:pPr>
        <w:numPr>
          <w:ilvl w:val="0"/>
          <w:numId w:val="2"/>
        </w:numPr>
        <w:pBdr>
          <w:top w:val="nil"/>
          <w:left w:val="nil"/>
          <w:bottom w:val="nil"/>
          <w:right w:val="nil"/>
          <w:between w:val="nil"/>
        </w:pBdr>
        <w:spacing w:after="240"/>
        <w:ind w:right="-43"/>
        <w:rPr>
          <w:b/>
          <w:color w:val="1F497D"/>
        </w:rPr>
      </w:pPr>
      <w:r>
        <w:rPr>
          <w:b/>
          <w:color w:val="1F497D"/>
        </w:rPr>
        <w:t xml:space="preserve">Register trips via </w:t>
      </w:r>
      <w:hyperlink r:id="rId7">
        <w:r>
          <w:rPr>
            <w:b/>
            <w:color w:val="4F81BD"/>
            <w:u w:val="single"/>
          </w:rPr>
          <w:t>UC Away</w:t>
        </w:r>
      </w:hyperlink>
      <w:r>
        <w:rPr>
          <w:b/>
          <w:color w:val="1F497D"/>
        </w:rPr>
        <w:t xml:space="preserve"> for travel alerts, travel insurance documentation, and evacuation services.</w:t>
      </w:r>
    </w:p>
    <w:tbl>
      <w:tblPr>
        <w:tblStyle w:val="a0"/>
        <w:tblW w:w="1062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427"/>
        <w:gridCol w:w="173"/>
        <w:gridCol w:w="1530"/>
        <w:gridCol w:w="183"/>
        <w:gridCol w:w="3417"/>
      </w:tblGrid>
      <w:tr w:rsidR="00532522" w14:paraId="259A3583" w14:textId="77777777">
        <w:tc>
          <w:tcPr>
            <w:tcW w:w="10620" w:type="dxa"/>
            <w:gridSpan w:val="6"/>
            <w:shd w:val="clear" w:color="auto" w:fill="9BBB59"/>
          </w:tcPr>
          <w:p w14:paraId="09DAAFE2" w14:textId="77777777" w:rsidR="00532522" w:rsidRDefault="00000000">
            <w:pPr>
              <w:spacing w:before="60" w:after="60"/>
              <w:rPr>
                <w:b/>
                <w:highlight w:val="lightGray"/>
              </w:rPr>
            </w:pPr>
            <w:r>
              <w:rPr>
                <w:b/>
              </w:rPr>
              <w:t>Site Information</w:t>
            </w:r>
          </w:p>
        </w:tc>
      </w:tr>
      <w:tr w:rsidR="00532522" w14:paraId="3ACB92F4" w14:textId="77777777">
        <w:tc>
          <w:tcPr>
            <w:tcW w:w="1890" w:type="dxa"/>
          </w:tcPr>
          <w:p w14:paraId="2803B636" w14:textId="77777777" w:rsidR="00532522" w:rsidRDefault="00000000">
            <w:pPr>
              <w:spacing w:before="60" w:after="60"/>
              <w:rPr>
                <w:b/>
              </w:rPr>
            </w:pPr>
            <w:r>
              <w:rPr>
                <w:b/>
              </w:rPr>
              <w:t>Geographic Location</w:t>
            </w:r>
          </w:p>
        </w:tc>
        <w:tc>
          <w:tcPr>
            <w:tcW w:w="8730" w:type="dxa"/>
            <w:gridSpan w:val="5"/>
          </w:tcPr>
          <w:p w14:paraId="3172045E" w14:textId="77777777" w:rsidR="00532522" w:rsidRDefault="00000000">
            <w:pPr>
              <w:spacing w:before="60" w:after="60"/>
              <w:rPr>
                <w:i/>
              </w:rPr>
            </w:pPr>
            <w:r>
              <w:t xml:space="preserve">Name: </w:t>
            </w:r>
            <w:r>
              <w:rPr>
                <w:i/>
                <w:highlight w:val="lightGray"/>
              </w:rPr>
              <w:t>Younger Lagoon Reserve</w:t>
            </w:r>
          </w:p>
          <w:p w14:paraId="7E1E6050" w14:textId="77777777" w:rsidR="00532522" w:rsidRDefault="00000000">
            <w:pPr>
              <w:spacing w:before="60" w:after="60"/>
              <w:rPr>
                <w:i/>
              </w:rPr>
            </w:pPr>
            <w:r>
              <w:t>Coordinates (Latitude, Longitude): 36.951374W, 122.065437N</w:t>
            </w:r>
          </w:p>
          <w:p w14:paraId="6E61D8EB" w14:textId="77777777" w:rsidR="00532522" w:rsidRDefault="00000000">
            <w:pPr>
              <w:spacing w:before="60" w:after="60"/>
              <w:rPr>
                <w:b/>
                <w:color w:val="0000FF"/>
              </w:rPr>
            </w:pPr>
            <w:r>
              <w:t xml:space="preserve">Link to online map: </w:t>
            </w:r>
            <w:hyperlink r:id="rId8">
              <w:r>
                <w:rPr>
                  <w:color w:val="1155CC"/>
                  <w:u w:val="single"/>
                </w:rPr>
                <w:t>https://youngerlagoonreserve.ucsc.edu/species-maps-resources/maps.html</w:t>
              </w:r>
            </w:hyperlink>
          </w:p>
        </w:tc>
      </w:tr>
      <w:tr w:rsidR="00532522" w14:paraId="39E23DE8" w14:textId="77777777">
        <w:tc>
          <w:tcPr>
            <w:tcW w:w="1890" w:type="dxa"/>
          </w:tcPr>
          <w:p w14:paraId="2ED15D8E" w14:textId="77777777" w:rsidR="00532522" w:rsidRDefault="00000000">
            <w:pPr>
              <w:spacing w:before="60" w:after="60"/>
              <w:rPr>
                <w:b/>
              </w:rPr>
            </w:pPr>
            <w:r>
              <w:rPr>
                <w:b/>
              </w:rPr>
              <w:t>Site Information</w:t>
            </w:r>
          </w:p>
        </w:tc>
        <w:tc>
          <w:tcPr>
            <w:tcW w:w="8730" w:type="dxa"/>
            <w:gridSpan w:val="5"/>
          </w:tcPr>
          <w:p w14:paraId="30FECBEE" w14:textId="77777777" w:rsidR="00532522" w:rsidRDefault="00000000">
            <w:pPr>
              <w:spacing w:before="60" w:after="60"/>
              <w:rPr>
                <w:highlight w:val="lightGray"/>
              </w:rPr>
            </w:pPr>
            <w:r>
              <w:rPr>
                <w:i/>
                <w:highlight w:val="lightGray"/>
              </w:rPr>
              <w:t xml:space="preserve">Younger Lagoon Reserve is located on the UC Santa Cruz Coastal Science Campus. The reserve </w:t>
            </w:r>
            <w:proofErr w:type="gramStart"/>
            <w:r>
              <w:rPr>
                <w:i/>
                <w:highlight w:val="lightGray"/>
              </w:rPr>
              <w:t>is located in</w:t>
            </w:r>
            <w:proofErr w:type="gramEnd"/>
            <w:r>
              <w:rPr>
                <w:i/>
                <w:highlight w:val="lightGray"/>
              </w:rPr>
              <w:t xml:space="preserve"> an urban area and relatively close to resources; however on-site hazards include uneven terrain, ticks, poison oak, ground wasps, and dangerous surf. Younger Lagoon itself is one of the few relatively undisturbed wetlands remaining on the California Central Coast. Although relatively </w:t>
            </w:r>
            <w:proofErr w:type="gramStart"/>
            <w:r>
              <w:rPr>
                <w:i/>
                <w:highlight w:val="lightGray"/>
              </w:rPr>
              <w:t>small in size</w:t>
            </w:r>
            <w:proofErr w:type="gramEnd"/>
            <w:r>
              <w:rPr>
                <w:i/>
                <w:highlight w:val="lightGray"/>
              </w:rPr>
              <w:t xml:space="preserve"> and surrounded by agricultural and urban development on three sides, Younger Lagoon Reserve is comprised of eight unique habitat types, including freshwater marsh, saltwater marsh, riparian willow, coastal strand (back dune), coastal scrub, coastal grassland, seasonal freshwater wetlands, and the brackish lagoon. Most of the reserve is relatively flat; however, the slopes around the lagoon are steep and the lagoon itself has areas of steep </w:t>
            </w:r>
            <w:proofErr w:type="spellStart"/>
            <w:proofErr w:type="gramStart"/>
            <w:r>
              <w:rPr>
                <w:i/>
                <w:highlight w:val="lightGray"/>
              </w:rPr>
              <w:t>bathymetry.The</w:t>
            </w:r>
            <w:proofErr w:type="spellEnd"/>
            <w:proofErr w:type="gramEnd"/>
            <w:r>
              <w:rPr>
                <w:i/>
                <w:highlight w:val="lightGray"/>
              </w:rPr>
              <w:t xml:space="preserve"> reserve can experience a range of temperatures in a single day and is often colder and windier than other parts of Santa Cruz. Layered clothing and sturdy shoes are recommended.  </w:t>
            </w:r>
          </w:p>
        </w:tc>
      </w:tr>
      <w:tr w:rsidR="00532522" w14:paraId="5604A8FE" w14:textId="77777777">
        <w:tc>
          <w:tcPr>
            <w:tcW w:w="1890" w:type="dxa"/>
          </w:tcPr>
          <w:p w14:paraId="376DBBF5" w14:textId="77777777" w:rsidR="00532522" w:rsidRDefault="00000000">
            <w:pPr>
              <w:spacing w:before="60" w:after="60"/>
              <w:rPr>
                <w:b/>
              </w:rPr>
            </w:pPr>
            <w:r>
              <w:rPr>
                <w:b/>
              </w:rPr>
              <w:t>Travel to Site</w:t>
            </w:r>
          </w:p>
        </w:tc>
        <w:tc>
          <w:tcPr>
            <w:tcW w:w="8730" w:type="dxa"/>
            <w:gridSpan w:val="5"/>
          </w:tcPr>
          <w:p w14:paraId="07D07535" w14:textId="77777777" w:rsidR="00532522" w:rsidRDefault="00000000">
            <w:pPr>
              <w:spacing w:before="60" w:after="60"/>
              <w:rPr>
                <w:color w:val="000000"/>
              </w:rPr>
            </w:pPr>
            <w:r>
              <w:rPr>
                <w:i/>
                <w:color w:val="000000"/>
                <w:highlight w:val="lightGray"/>
              </w:rPr>
              <w:t>How will participants get to the field site? Note any dangerous roads or conditions.</w:t>
            </w:r>
            <w:r>
              <w:rPr>
                <w:color w:val="000000"/>
              </w:rPr>
              <w:t xml:space="preserve"> </w:t>
            </w:r>
          </w:p>
          <w:p w14:paraId="632D2581" w14:textId="77777777" w:rsidR="00532522" w:rsidRDefault="00000000">
            <w:pPr>
              <w:spacing w:before="60" w:after="60"/>
              <w:rPr>
                <w:i/>
                <w:highlight w:val="lightGray"/>
              </w:rPr>
            </w:pPr>
            <w:r>
              <w:rPr>
                <w:color w:val="1F497D"/>
              </w:rPr>
              <w:t xml:space="preserve">If traveling more than 100 miles from campus, register your trip at </w:t>
            </w:r>
            <w:hyperlink r:id="rId9">
              <w:r>
                <w:rPr>
                  <w:color w:val="4F81BD"/>
                  <w:u w:val="single"/>
                </w:rPr>
                <w:t>UC Away</w:t>
              </w:r>
            </w:hyperlink>
            <w:r>
              <w:rPr>
                <w:color w:val="1F497D"/>
              </w:rPr>
              <w:t xml:space="preserve"> for UC travel insurance documentation and trip alerts.  For international work, the </w:t>
            </w:r>
            <w:hyperlink r:id="rId10">
              <w:proofErr w:type="spellStart"/>
              <w:r>
                <w:rPr>
                  <w:color w:val="4F81BD"/>
                  <w:u w:val="single"/>
                </w:rPr>
                <w:t>Worldcue</w:t>
              </w:r>
              <w:proofErr w:type="spellEnd"/>
              <w:r>
                <w:rPr>
                  <w:color w:val="4F81BD"/>
                  <w:u w:val="single"/>
                </w:rPr>
                <w:t xml:space="preserve"> Trip Planner</w:t>
              </w:r>
            </w:hyperlink>
            <w:r>
              <w:rPr>
                <w:color w:val="365F91"/>
              </w:rPr>
              <w:t xml:space="preserve"> </w:t>
            </w:r>
            <w:r>
              <w:rPr>
                <w:color w:val="1F497D"/>
              </w:rPr>
              <w:t>is available to assist with planning logistics, identify local services, and provide guidance regarding local hazards.</w:t>
            </w:r>
          </w:p>
        </w:tc>
      </w:tr>
      <w:tr w:rsidR="00532522" w14:paraId="36CC670B" w14:textId="77777777">
        <w:tc>
          <w:tcPr>
            <w:tcW w:w="1890" w:type="dxa"/>
          </w:tcPr>
          <w:p w14:paraId="0BD3FE08" w14:textId="77777777" w:rsidR="00532522" w:rsidRDefault="00000000">
            <w:pPr>
              <w:spacing w:before="60" w:after="60"/>
              <w:rPr>
                <w:b/>
              </w:rPr>
            </w:pPr>
            <w:r>
              <w:rPr>
                <w:b/>
              </w:rPr>
              <w:t>Wildlife</w:t>
            </w:r>
          </w:p>
        </w:tc>
        <w:tc>
          <w:tcPr>
            <w:tcW w:w="8730" w:type="dxa"/>
            <w:gridSpan w:val="5"/>
          </w:tcPr>
          <w:p w14:paraId="5EC51FA5" w14:textId="77777777" w:rsidR="00532522" w:rsidRDefault="00000000">
            <w:pPr>
              <w:spacing w:before="60" w:after="60"/>
              <w:rPr>
                <w:i/>
                <w:highlight w:val="lightGray"/>
              </w:rPr>
            </w:pPr>
            <w:r>
              <w:rPr>
                <w:i/>
                <w:highlight w:val="lightGray"/>
              </w:rPr>
              <w:t xml:space="preserve">Hazards on the reserve include </w:t>
            </w:r>
            <w:hyperlink r:id="rId11">
              <w:r>
                <w:rPr>
                  <w:i/>
                  <w:color w:val="1155CC"/>
                  <w:highlight w:val="lightGray"/>
                  <w:u w:val="single"/>
                </w:rPr>
                <w:t>ticks</w:t>
              </w:r>
            </w:hyperlink>
            <w:r>
              <w:rPr>
                <w:i/>
                <w:highlight w:val="lightGray"/>
              </w:rPr>
              <w:t xml:space="preserve">, </w:t>
            </w:r>
            <w:hyperlink r:id="rId12">
              <w:r>
                <w:rPr>
                  <w:i/>
                  <w:color w:val="1155CC"/>
                  <w:highlight w:val="lightGray"/>
                  <w:u w:val="single"/>
                </w:rPr>
                <w:t>poison oak</w:t>
              </w:r>
            </w:hyperlink>
            <w:r>
              <w:rPr>
                <w:i/>
                <w:highlight w:val="lightGray"/>
              </w:rPr>
              <w:t xml:space="preserve">, </w:t>
            </w:r>
            <w:hyperlink r:id="rId13">
              <w:r>
                <w:rPr>
                  <w:i/>
                  <w:color w:val="1155CC"/>
                  <w:highlight w:val="lightGray"/>
                  <w:u w:val="single"/>
                </w:rPr>
                <w:t>ground wasps</w:t>
              </w:r>
            </w:hyperlink>
            <w:r>
              <w:rPr>
                <w:i/>
                <w:highlight w:val="lightGray"/>
              </w:rPr>
              <w:t>, and uneven ground. Please use caution on and off trail.</w:t>
            </w:r>
          </w:p>
          <w:p w14:paraId="4B5BD342" w14:textId="77777777" w:rsidR="00532522" w:rsidRDefault="00000000">
            <w:pPr>
              <w:spacing w:before="60" w:after="60"/>
              <w:rPr>
                <w:i/>
                <w:highlight w:val="lightGray"/>
              </w:rPr>
            </w:pPr>
            <w:r>
              <w:rPr>
                <w:i/>
                <w:highlight w:val="lightGray"/>
              </w:rPr>
              <w:t xml:space="preserve">All groups accessing the beach must go over </w:t>
            </w:r>
            <w:hyperlink r:id="rId14">
              <w:r>
                <w:rPr>
                  <w:i/>
                  <w:color w:val="1155CC"/>
                  <w:highlight w:val="lightGray"/>
                  <w:u w:val="single"/>
                </w:rPr>
                <w:t>beach safety</w:t>
              </w:r>
            </w:hyperlink>
            <w:r>
              <w:rPr>
                <w:i/>
                <w:highlight w:val="lightGray"/>
              </w:rPr>
              <w:t xml:space="preserve">, </w:t>
            </w:r>
            <w:hyperlink r:id="rId15">
              <w:r>
                <w:rPr>
                  <w:i/>
                  <w:color w:val="1155CC"/>
                  <w:highlight w:val="lightGray"/>
                  <w:u w:val="single"/>
                </w:rPr>
                <w:t>sneaker waves</w:t>
              </w:r>
            </w:hyperlink>
            <w:r>
              <w:rPr>
                <w:i/>
                <w:highlight w:val="lightGray"/>
              </w:rPr>
              <w:t xml:space="preserve">, and check the </w:t>
            </w:r>
            <w:hyperlink r:id="rId16" w:anchor=".Y2kxuOzMJfV">
              <w:r>
                <w:rPr>
                  <w:i/>
                  <w:color w:val="1155CC"/>
                  <w:highlight w:val="lightGray"/>
                  <w:u w:val="single"/>
                </w:rPr>
                <w:t>marine forecast</w:t>
              </w:r>
            </w:hyperlink>
            <w:r>
              <w:rPr>
                <w:i/>
                <w:highlight w:val="lightGray"/>
              </w:rPr>
              <w:t xml:space="preserve"> and</w:t>
            </w:r>
            <w:hyperlink r:id="rId17">
              <w:r>
                <w:rPr>
                  <w:i/>
                  <w:color w:val="1155CC"/>
                  <w:highlight w:val="lightGray"/>
                  <w:u w:val="single"/>
                </w:rPr>
                <w:t xml:space="preserve"> tide chart</w:t>
              </w:r>
            </w:hyperlink>
            <w:r>
              <w:rPr>
                <w:i/>
                <w:highlight w:val="lightGray"/>
              </w:rPr>
              <w:t xml:space="preserve"> as a group before heading to the beach.</w:t>
            </w:r>
          </w:p>
          <w:p w14:paraId="1CC46E69" w14:textId="77777777" w:rsidR="00532522" w:rsidRDefault="00000000">
            <w:pPr>
              <w:spacing w:before="60" w:after="60"/>
              <w:rPr>
                <w:highlight w:val="lightGray"/>
              </w:rPr>
            </w:pPr>
            <w:r>
              <w:rPr>
                <w:i/>
                <w:highlight w:val="lightGray"/>
              </w:rPr>
              <w:t xml:space="preserve">Trespass, theft, and other unauthorized human activities are a fact of life on the UC Santa Cruz Coastal Science Campus. Please take precautions to secure equipment and personal </w:t>
            </w:r>
            <w:r>
              <w:rPr>
                <w:i/>
                <w:highlight w:val="lightGray"/>
              </w:rPr>
              <w:lastRenderedPageBreak/>
              <w:t xml:space="preserve">belongings and reach out to the Reserve Director with any concerns right away. Information for getting campus police support if needed is </w:t>
            </w:r>
            <w:hyperlink r:id="rId18">
              <w:r>
                <w:rPr>
                  <w:i/>
                  <w:color w:val="1155CC"/>
                  <w:highlight w:val="lightGray"/>
                  <w:u w:val="single"/>
                </w:rPr>
                <w:t>here</w:t>
              </w:r>
            </w:hyperlink>
            <w:r>
              <w:rPr>
                <w:i/>
                <w:highlight w:val="lightGray"/>
              </w:rPr>
              <w:t>.</w:t>
            </w:r>
          </w:p>
        </w:tc>
      </w:tr>
      <w:tr w:rsidR="00532522" w14:paraId="03663A85" w14:textId="77777777">
        <w:tc>
          <w:tcPr>
            <w:tcW w:w="1890" w:type="dxa"/>
          </w:tcPr>
          <w:p w14:paraId="5A99F3FA" w14:textId="77777777" w:rsidR="00532522" w:rsidRDefault="00000000">
            <w:pPr>
              <w:spacing w:before="60" w:after="60"/>
              <w:rPr>
                <w:b/>
              </w:rPr>
            </w:pPr>
            <w:r>
              <w:rPr>
                <w:b/>
              </w:rPr>
              <w:lastRenderedPageBreak/>
              <w:t>Regional Stability</w:t>
            </w:r>
          </w:p>
        </w:tc>
        <w:tc>
          <w:tcPr>
            <w:tcW w:w="8730" w:type="dxa"/>
            <w:gridSpan w:val="5"/>
          </w:tcPr>
          <w:p w14:paraId="5F3195A2" w14:textId="77777777" w:rsidR="00532522" w:rsidRDefault="00000000">
            <w:pPr>
              <w:spacing w:before="60" w:after="60"/>
              <w:rPr>
                <w:i/>
                <w:highlight w:val="lightGray"/>
              </w:rPr>
            </w:pPr>
            <w:r>
              <w:rPr>
                <w:highlight w:val="lightGray"/>
              </w:rPr>
              <w:t xml:space="preserve"> </w:t>
            </w:r>
            <w:r>
              <w:rPr>
                <w:i/>
                <w:highlight w:val="lightGray"/>
              </w:rPr>
              <w:t>Are there situations (at field site or during travel) where participants could be the target of or exposed to violence? Provide intended mitigation measures if there is a possibility</w:t>
            </w:r>
            <w:r>
              <w:rPr>
                <w:highlight w:val="lightGray"/>
              </w:rPr>
              <w:t>.</w:t>
            </w:r>
          </w:p>
          <w:p w14:paraId="0C466390" w14:textId="77777777" w:rsidR="00532522" w:rsidRDefault="00000000">
            <w:pPr>
              <w:spacing w:before="60" w:after="60"/>
              <w:rPr>
                <w:highlight w:val="lightGray"/>
              </w:rPr>
            </w:pPr>
            <w:r>
              <w:rPr>
                <w:color w:val="1F497D"/>
              </w:rPr>
              <w:t xml:space="preserve">The </w:t>
            </w:r>
            <w:hyperlink r:id="rId19">
              <w:r>
                <w:rPr>
                  <w:color w:val="4F81BD"/>
                  <w:u w:val="single"/>
                </w:rPr>
                <w:t>Worldcue Trip Planner</w:t>
              </w:r>
            </w:hyperlink>
            <w:r>
              <w:rPr>
                <w:color w:val="365F91"/>
              </w:rPr>
              <w:t xml:space="preserve"> provides detailed information on a variety of regional safety concerns, including a cumulative </w:t>
            </w:r>
            <w:hyperlink r:id="rId20">
              <w:r>
                <w:rPr>
                  <w:color w:val="4F81BD"/>
                  <w:u w:val="single"/>
                </w:rPr>
                <w:t>Country/City Security Assessment Rating (CSAR)</w:t>
              </w:r>
            </w:hyperlink>
            <w:r>
              <w:rPr>
                <w:color w:val="365F91"/>
              </w:rPr>
              <w:t>. Note, travel to any region with a CSAR rating of 4 or 5 (high to very high risk) requires additional review. Please contact EH&amp;S (</w:t>
            </w:r>
            <w:hyperlink r:id="rId21">
              <w:r>
                <w:rPr>
                  <w:color w:val="4F81BD"/>
                  <w:u w:val="single"/>
                </w:rPr>
                <w:t>fieldsafety@ucsc.edu</w:t>
              </w:r>
            </w:hyperlink>
            <w:r>
              <w:rPr>
                <w:color w:val="365F91"/>
              </w:rPr>
              <w:t>) as soon as possible.</w:t>
            </w:r>
          </w:p>
        </w:tc>
      </w:tr>
      <w:tr w:rsidR="00532522" w14:paraId="44BA69FD" w14:textId="77777777">
        <w:trPr>
          <w:cantSplit/>
        </w:trPr>
        <w:tc>
          <w:tcPr>
            <w:tcW w:w="1890" w:type="dxa"/>
          </w:tcPr>
          <w:p w14:paraId="03DFC46E" w14:textId="77777777" w:rsidR="00532522" w:rsidRDefault="00000000">
            <w:pPr>
              <w:spacing w:before="60" w:after="60"/>
              <w:rPr>
                <w:b/>
              </w:rPr>
            </w:pPr>
            <w:r>
              <w:rPr>
                <w:b/>
              </w:rPr>
              <w:t>Go/No Go Criteria</w:t>
            </w:r>
          </w:p>
        </w:tc>
        <w:tc>
          <w:tcPr>
            <w:tcW w:w="8730" w:type="dxa"/>
            <w:gridSpan w:val="5"/>
          </w:tcPr>
          <w:p w14:paraId="3A7F67B5" w14:textId="77777777" w:rsidR="00532522" w:rsidRDefault="00000000">
            <w:pPr>
              <w:spacing w:before="60" w:after="60"/>
              <w:rPr>
                <w:b/>
              </w:rPr>
            </w:pPr>
            <w:r>
              <w:rPr>
                <w:i/>
                <w:highlight w:val="lightGray"/>
              </w:rPr>
              <w:t>What are the conditions under which approach to, or activities at, the site should be curtailed or canceled? e.g., Recent heavy rains if access is on dirt roads that have swelling clay soils. Electrical storms, snow, within 2 hours of high tide, or wave heights over 1 m. US State Department travel warning or alert.</w:t>
            </w:r>
            <w:r>
              <w:t xml:space="preserve"> </w:t>
            </w:r>
          </w:p>
        </w:tc>
      </w:tr>
      <w:tr w:rsidR="00532522" w14:paraId="4326812B" w14:textId="77777777">
        <w:trPr>
          <w:cantSplit/>
        </w:trPr>
        <w:tc>
          <w:tcPr>
            <w:tcW w:w="1890" w:type="dxa"/>
          </w:tcPr>
          <w:p w14:paraId="3E80E394" w14:textId="77777777" w:rsidR="00532522" w:rsidRDefault="00000000">
            <w:pPr>
              <w:spacing w:before="60" w:after="60"/>
              <w:rPr>
                <w:b/>
                <w:highlight w:val="yellow"/>
              </w:rPr>
            </w:pPr>
            <w:r>
              <w:rPr>
                <w:b/>
              </w:rPr>
              <w:t>Site Access</w:t>
            </w:r>
          </w:p>
        </w:tc>
        <w:tc>
          <w:tcPr>
            <w:tcW w:w="8730" w:type="dxa"/>
            <w:gridSpan w:val="5"/>
          </w:tcPr>
          <w:p w14:paraId="71A78858" w14:textId="77777777" w:rsidR="00532522" w:rsidRDefault="00000000">
            <w:pPr>
              <w:pStyle w:val="Heading1"/>
              <w:rPr>
                <w:b w:val="0"/>
                <w:highlight w:val="lightGray"/>
              </w:rPr>
            </w:pPr>
            <w:r>
              <w:rPr>
                <w:b w:val="0"/>
                <w:i/>
                <w:highlight w:val="lightGray"/>
              </w:rPr>
              <w:t>The Coastal Science Campus entrance gate is generally open M-F during normal business hours (8am-5pm) and opens automatically on exit. If you need access outside of these hours, card access can be arranged at no cost. Paid parking (</w:t>
            </w:r>
            <w:proofErr w:type="spellStart"/>
            <w:r>
              <w:rPr>
                <w:b w:val="0"/>
                <w:i/>
                <w:highlight w:val="lightGray"/>
              </w:rPr>
              <w:t>ParkMobile</w:t>
            </w:r>
            <w:proofErr w:type="spellEnd"/>
            <w:r>
              <w:rPr>
                <w:b w:val="0"/>
                <w:i/>
                <w:highlight w:val="lightGray"/>
              </w:rPr>
              <w:t xml:space="preserve"> app) is available on the Coastal Science Campus. Please use caution if parking off site and walking to the Coastal Science Campus. There is a large homeless/RV encampment along Delaware Ave that is a safety/security concern. The gate combo into the lagoon area, storage areas, and information on how to access the reserve’s facilities will be provided by the Reserve Director as needed upon reservation approval. </w:t>
            </w:r>
          </w:p>
        </w:tc>
      </w:tr>
      <w:tr w:rsidR="00532522" w14:paraId="54906636" w14:textId="77777777">
        <w:trPr>
          <w:cantSplit/>
        </w:trPr>
        <w:tc>
          <w:tcPr>
            <w:tcW w:w="1890" w:type="dxa"/>
          </w:tcPr>
          <w:p w14:paraId="3736295C" w14:textId="77777777" w:rsidR="00532522" w:rsidRDefault="00000000">
            <w:pPr>
              <w:spacing w:before="60" w:after="60"/>
              <w:rPr>
                <w:b/>
                <w:highlight w:val="yellow"/>
              </w:rPr>
            </w:pPr>
            <w:r>
              <w:rPr>
                <w:b/>
              </w:rPr>
              <w:t>Expected Weather</w:t>
            </w:r>
          </w:p>
        </w:tc>
        <w:tc>
          <w:tcPr>
            <w:tcW w:w="8730" w:type="dxa"/>
            <w:gridSpan w:val="5"/>
          </w:tcPr>
          <w:p w14:paraId="33DD86FD" w14:textId="77777777" w:rsidR="00532522" w:rsidRDefault="00000000">
            <w:pPr>
              <w:spacing w:before="60" w:after="60"/>
              <w:rPr>
                <w:b/>
              </w:rPr>
            </w:pPr>
            <w:r>
              <w:rPr>
                <w:i/>
                <w:highlight w:val="lightGray"/>
              </w:rPr>
              <w:t>Make note of extreme conditions that could impact the trip or require additional planning, (</w:t>
            </w:r>
            <w:proofErr w:type="gramStart"/>
            <w:r>
              <w:rPr>
                <w:i/>
                <w:highlight w:val="lightGray"/>
              </w:rPr>
              <w:t>e.g.</w:t>
            </w:r>
            <w:proofErr w:type="gramEnd"/>
            <w:r>
              <w:rPr>
                <w:i/>
                <w:highlight w:val="lightGray"/>
              </w:rPr>
              <w:t xml:space="preserve"> high heat, wind, rain, snow, approaching storm).</w:t>
            </w:r>
            <w:r>
              <w:t xml:space="preserve"> </w:t>
            </w:r>
          </w:p>
        </w:tc>
      </w:tr>
      <w:tr w:rsidR="00532522" w14:paraId="6343DD9F" w14:textId="77777777">
        <w:trPr>
          <w:cantSplit/>
        </w:trPr>
        <w:tc>
          <w:tcPr>
            <w:tcW w:w="1890" w:type="dxa"/>
          </w:tcPr>
          <w:p w14:paraId="42ADF857" w14:textId="77777777" w:rsidR="00532522" w:rsidRDefault="00000000">
            <w:pPr>
              <w:spacing w:before="60" w:after="60"/>
              <w:rPr>
                <w:b/>
              </w:rPr>
            </w:pPr>
            <w:r>
              <w:rPr>
                <w:b/>
              </w:rPr>
              <w:t>Drinking Water Availability</w:t>
            </w:r>
          </w:p>
        </w:tc>
        <w:tc>
          <w:tcPr>
            <w:tcW w:w="8730" w:type="dxa"/>
            <w:gridSpan w:val="5"/>
          </w:tcPr>
          <w:p w14:paraId="271CE977" w14:textId="77777777" w:rsidR="00532522" w:rsidRDefault="00000000">
            <w:pPr>
              <w:spacing w:before="60" w:after="60"/>
              <w:rPr>
                <w:i/>
                <w:color w:val="1F497D"/>
              </w:rPr>
            </w:pPr>
            <w:r>
              <w:rPr>
                <w:i/>
                <w:color w:val="1F497D"/>
              </w:rPr>
              <w:t>If forecast exceeds 80</w:t>
            </w:r>
            <w:r>
              <w:rPr>
                <w:color w:val="1F497D"/>
              </w:rPr>
              <w:t>°</w:t>
            </w:r>
            <w:r>
              <w:rPr>
                <w:i/>
                <w:color w:val="1F497D"/>
              </w:rPr>
              <w:t xml:space="preserve">, Cal/OSHA requires access to at least one quart (4 cups) per person per hour for the entire shift, i.e., an </w:t>
            </w:r>
            <w:proofErr w:type="gramStart"/>
            <w:r>
              <w:rPr>
                <w:i/>
                <w:color w:val="1F497D"/>
              </w:rPr>
              <w:t>8 hour</w:t>
            </w:r>
            <w:proofErr w:type="gramEnd"/>
            <w:r>
              <w:rPr>
                <w:i/>
                <w:color w:val="1F497D"/>
              </w:rPr>
              <w:t xml:space="preserve"> shift requires 2 gallons per person. Water must be fresh and suitably cool. </w:t>
            </w:r>
          </w:p>
          <w:p w14:paraId="1B353520" w14:textId="77777777" w:rsidR="00532522" w:rsidRDefault="00000000">
            <w:pPr>
              <w:spacing w:before="60" w:after="60"/>
              <w:rPr>
                <w:i/>
              </w:rPr>
            </w:pPr>
            <w:r>
              <w:rPr>
                <w:rFonts w:ascii="MS Gothic" w:eastAsia="MS Gothic" w:hAnsi="MS Gothic" w:cs="MS Gothic"/>
                <w:i/>
                <w:highlight w:val="lightGray"/>
              </w:rPr>
              <w:t>✔</w:t>
            </w:r>
            <w:r>
              <w:rPr>
                <w:i/>
              </w:rPr>
              <w:t xml:space="preserve">Plumbed water available </w:t>
            </w:r>
            <w:r>
              <w:rPr>
                <w:rFonts w:ascii="MS Gothic" w:eastAsia="MS Gothic" w:hAnsi="MS Gothic" w:cs="MS Gothic"/>
                <w:i/>
                <w:highlight w:val="lightGray"/>
              </w:rPr>
              <w:t>☐</w:t>
            </w:r>
            <w:r>
              <w:rPr>
                <w:i/>
              </w:rPr>
              <w:t xml:space="preserve"> Water cooler with ice to be provided </w:t>
            </w:r>
            <w:r>
              <w:rPr>
                <w:rFonts w:ascii="MS Gothic" w:eastAsia="MS Gothic" w:hAnsi="MS Gothic" w:cs="MS Gothic"/>
                <w:i/>
                <w:highlight w:val="lightGray"/>
              </w:rPr>
              <w:t>☐</w:t>
            </w:r>
            <w:r>
              <w:rPr>
                <w:i/>
              </w:rPr>
              <w:t xml:space="preserve"> Bottled water </w:t>
            </w:r>
            <w:proofErr w:type="gramStart"/>
            <w:r>
              <w:rPr>
                <w:i/>
              </w:rPr>
              <w:t xml:space="preserve">provided  </w:t>
            </w:r>
            <w:r>
              <w:rPr>
                <w:rFonts w:ascii="MS Gothic" w:eastAsia="MS Gothic" w:hAnsi="MS Gothic" w:cs="MS Gothic"/>
                <w:i/>
                <w:highlight w:val="lightGray"/>
              </w:rPr>
              <w:t>✔</w:t>
            </w:r>
            <w:proofErr w:type="gramEnd"/>
            <w:r>
              <w:rPr>
                <w:i/>
              </w:rPr>
              <w:t>Other: Plumbed water available in the Younger Lagoon Reserve kitchen and restroom, 145 McAllister Way, Santa Cruz, CA 95060.</w:t>
            </w:r>
          </w:p>
        </w:tc>
      </w:tr>
      <w:tr w:rsidR="00532522" w14:paraId="20BA1150" w14:textId="77777777">
        <w:trPr>
          <w:cantSplit/>
        </w:trPr>
        <w:tc>
          <w:tcPr>
            <w:tcW w:w="1890" w:type="dxa"/>
          </w:tcPr>
          <w:p w14:paraId="3D9A042A" w14:textId="77777777" w:rsidR="00532522" w:rsidRDefault="00000000">
            <w:pPr>
              <w:spacing w:before="60" w:after="60"/>
              <w:rPr>
                <w:b/>
              </w:rPr>
            </w:pPr>
            <w:r>
              <w:rPr>
                <w:b/>
              </w:rPr>
              <w:t>Access to Shade/Shelter</w:t>
            </w:r>
          </w:p>
        </w:tc>
        <w:tc>
          <w:tcPr>
            <w:tcW w:w="8730" w:type="dxa"/>
            <w:gridSpan w:val="5"/>
          </w:tcPr>
          <w:p w14:paraId="589E8C35" w14:textId="77777777" w:rsidR="00532522" w:rsidRDefault="00000000">
            <w:pPr>
              <w:spacing w:before="60" w:after="60"/>
              <w:rPr>
                <w:i/>
                <w:color w:val="1F497D"/>
              </w:rPr>
            </w:pPr>
            <w:r>
              <w:rPr>
                <w:i/>
                <w:color w:val="1F497D"/>
              </w:rPr>
              <w:t>If forecast exceeds 80</w:t>
            </w:r>
            <w:r>
              <w:rPr>
                <w:color w:val="1F497D"/>
              </w:rPr>
              <w:t>°</w:t>
            </w:r>
            <w:r>
              <w:rPr>
                <w:i/>
                <w:color w:val="1F497D"/>
              </w:rPr>
              <w:t>, shade must be provided by any natural or artificial means for rest breaks. Shade is not considered adequate when heat in the area does not allow the body to cool (</w:t>
            </w:r>
            <w:proofErr w:type="gramStart"/>
            <w:r>
              <w:rPr>
                <w:i/>
                <w:color w:val="1F497D"/>
              </w:rPr>
              <w:t>e.g.</w:t>
            </w:r>
            <w:proofErr w:type="gramEnd"/>
            <w:r>
              <w:rPr>
                <w:i/>
                <w:color w:val="1F497D"/>
              </w:rPr>
              <w:t xml:space="preserve"> sitting in a hot car).  </w:t>
            </w:r>
          </w:p>
          <w:p w14:paraId="5575BBFF" w14:textId="77777777" w:rsidR="00532522" w:rsidRDefault="00000000">
            <w:pPr>
              <w:spacing w:before="60" w:after="60"/>
              <w:rPr>
                <w:b/>
                <w:i/>
              </w:rPr>
            </w:pPr>
            <w:r>
              <w:rPr>
                <w:rFonts w:ascii="MS Gothic" w:eastAsia="MS Gothic" w:hAnsi="MS Gothic" w:cs="MS Gothic"/>
                <w:i/>
                <w:highlight w:val="lightGray"/>
              </w:rPr>
              <w:t>✔</w:t>
            </w:r>
            <w:r>
              <w:rPr>
                <w:i/>
              </w:rPr>
              <w:t xml:space="preserve"> Building </w:t>
            </w:r>
            <w:proofErr w:type="gramStart"/>
            <w:r>
              <w:rPr>
                <w:i/>
              </w:rPr>
              <w:t xml:space="preserve">structures  </w:t>
            </w:r>
            <w:r>
              <w:rPr>
                <w:rFonts w:ascii="MS Gothic" w:eastAsia="MS Gothic" w:hAnsi="MS Gothic" w:cs="MS Gothic"/>
                <w:i/>
                <w:highlight w:val="lightGray"/>
              </w:rPr>
              <w:t>☐</w:t>
            </w:r>
            <w:proofErr w:type="gramEnd"/>
            <w:r>
              <w:rPr>
                <w:i/>
              </w:rPr>
              <w:t xml:space="preserve"> Trees  </w:t>
            </w:r>
            <w:r>
              <w:rPr>
                <w:rFonts w:ascii="MS Gothic" w:eastAsia="MS Gothic" w:hAnsi="MS Gothic" w:cs="MS Gothic"/>
                <w:i/>
                <w:highlight w:val="lightGray"/>
              </w:rPr>
              <w:t>✔</w:t>
            </w:r>
            <w:r>
              <w:rPr>
                <w:i/>
              </w:rPr>
              <w:t xml:space="preserve">Temporary Canopy/Tarp  </w:t>
            </w:r>
            <w:r>
              <w:rPr>
                <w:rFonts w:ascii="MS Gothic" w:eastAsia="MS Gothic" w:hAnsi="MS Gothic" w:cs="MS Gothic"/>
                <w:i/>
                <w:highlight w:val="lightGray"/>
              </w:rPr>
              <w:t>☐</w:t>
            </w:r>
            <w:r>
              <w:rPr>
                <w:i/>
              </w:rPr>
              <w:t xml:space="preserve"> Vehicle with A/C  </w:t>
            </w:r>
            <w:r>
              <w:rPr>
                <w:rFonts w:ascii="MS Gothic" w:eastAsia="MS Gothic" w:hAnsi="MS Gothic" w:cs="MS Gothic"/>
                <w:i/>
                <w:highlight w:val="lightGray"/>
              </w:rPr>
              <w:t>✔</w:t>
            </w:r>
            <w:r>
              <w:rPr>
                <w:i/>
              </w:rPr>
              <w:t xml:space="preserve"> Other: Access to the Younger Lagoon Reserve office, restroom, and kitchen space can be provided. In addition, there are covered picnic tables adjacent to the Seymour Center, a covered overlook shelter in the lagoon area, and a temporary shade structure in the backyard of the Reserve’s office. </w:t>
            </w:r>
          </w:p>
        </w:tc>
      </w:tr>
      <w:tr w:rsidR="00532522" w14:paraId="73C0311E" w14:textId="77777777">
        <w:trPr>
          <w:cantSplit/>
        </w:trPr>
        <w:tc>
          <w:tcPr>
            <w:tcW w:w="1890" w:type="dxa"/>
          </w:tcPr>
          <w:p w14:paraId="1D36DE37" w14:textId="77777777" w:rsidR="00532522" w:rsidRDefault="00000000">
            <w:pPr>
              <w:spacing w:before="60" w:after="60"/>
              <w:rPr>
                <w:b/>
              </w:rPr>
            </w:pPr>
            <w:r>
              <w:rPr>
                <w:b/>
              </w:rPr>
              <w:t xml:space="preserve">High Heat Procedures </w:t>
            </w:r>
          </w:p>
        </w:tc>
        <w:tc>
          <w:tcPr>
            <w:tcW w:w="8730" w:type="dxa"/>
            <w:gridSpan w:val="5"/>
          </w:tcPr>
          <w:p w14:paraId="5CF7A7A4" w14:textId="77777777" w:rsidR="00532522" w:rsidRDefault="00000000">
            <w:pPr>
              <w:spacing w:before="60" w:after="60"/>
              <w:rPr>
                <w:i/>
                <w:color w:val="1F497D"/>
              </w:rPr>
            </w:pPr>
            <w:r>
              <w:rPr>
                <w:i/>
                <w:color w:val="1F497D"/>
              </w:rPr>
              <w:t xml:space="preserve">Required when temperatures are expected to exceed 95° F. If </w:t>
            </w:r>
            <w:proofErr w:type="gramStart"/>
            <w:r>
              <w:rPr>
                <w:i/>
                <w:color w:val="1F497D"/>
              </w:rPr>
              <w:t>possible</w:t>
            </w:r>
            <w:proofErr w:type="gramEnd"/>
            <w:r>
              <w:rPr>
                <w:i/>
                <w:color w:val="1F497D"/>
              </w:rPr>
              <w:t xml:space="preserve"> limit strenuous tasks to morning or late afternoon hours. Rest breaks in shade must be provided at least 10 minutes every 2 hours (or more if needed). Effective means of communication, </w:t>
            </w:r>
            <w:proofErr w:type="gramStart"/>
            <w:r>
              <w:rPr>
                <w:i/>
                <w:color w:val="1F497D"/>
              </w:rPr>
              <w:t>observation</w:t>
            </w:r>
            <w:proofErr w:type="gramEnd"/>
            <w:r>
              <w:rPr>
                <w:i/>
                <w:color w:val="1F497D"/>
              </w:rPr>
              <w:t xml:space="preserve"> and monitoring for signs of heat illness are required at all times. Pre-operations meeting required. </w:t>
            </w:r>
          </w:p>
          <w:p w14:paraId="23E7193E" w14:textId="77777777" w:rsidR="00532522" w:rsidRDefault="00000000">
            <w:pPr>
              <w:spacing w:before="60" w:after="60"/>
              <w:rPr>
                <w:i/>
              </w:rPr>
            </w:pPr>
            <w:r>
              <w:rPr>
                <w:rFonts w:ascii="MS Gothic" w:eastAsia="MS Gothic" w:hAnsi="MS Gothic" w:cs="MS Gothic"/>
                <w:i/>
                <w:highlight w:val="lightGray"/>
              </w:rPr>
              <w:t>☐</w:t>
            </w:r>
            <w:r>
              <w:rPr>
                <w:i/>
              </w:rPr>
              <w:t xml:space="preserve"> Direct supervision </w:t>
            </w:r>
            <w:r>
              <w:rPr>
                <w:rFonts w:ascii="MS Gothic" w:eastAsia="MS Gothic" w:hAnsi="MS Gothic" w:cs="MS Gothic"/>
                <w:i/>
                <w:highlight w:val="lightGray"/>
              </w:rPr>
              <w:t>☐</w:t>
            </w:r>
            <w:r>
              <w:rPr>
                <w:i/>
              </w:rPr>
              <w:t xml:space="preserve"> Buddy system </w:t>
            </w:r>
            <w:r>
              <w:rPr>
                <w:rFonts w:ascii="MS Gothic" w:eastAsia="MS Gothic" w:hAnsi="MS Gothic" w:cs="MS Gothic"/>
                <w:i/>
                <w:highlight w:val="lightGray"/>
              </w:rPr>
              <w:t>☐</w:t>
            </w:r>
            <w:r>
              <w:rPr>
                <w:i/>
              </w:rPr>
              <w:t xml:space="preserve"> Reliable cell or radio contact </w:t>
            </w:r>
            <w:r>
              <w:rPr>
                <w:rFonts w:ascii="MS Gothic" w:eastAsia="MS Gothic" w:hAnsi="MS Gothic" w:cs="MS Gothic"/>
                <w:i/>
                <w:highlight w:val="lightGray"/>
              </w:rPr>
              <w:t>☐</w:t>
            </w:r>
            <w:r>
              <w:rPr>
                <w:i/>
              </w:rPr>
              <w:t xml:space="preserve"> Other:</w:t>
            </w:r>
          </w:p>
        </w:tc>
      </w:tr>
      <w:tr w:rsidR="00532522" w14:paraId="5D3CBFEB" w14:textId="77777777">
        <w:trPr>
          <w:cantSplit/>
        </w:trPr>
        <w:tc>
          <w:tcPr>
            <w:tcW w:w="10620" w:type="dxa"/>
            <w:gridSpan w:val="6"/>
            <w:shd w:val="clear" w:color="auto" w:fill="9BBB59"/>
          </w:tcPr>
          <w:p w14:paraId="2F2944AF" w14:textId="77777777" w:rsidR="00532522" w:rsidRDefault="00000000">
            <w:pPr>
              <w:spacing w:before="60" w:after="60"/>
              <w:rPr>
                <w:i/>
              </w:rPr>
            </w:pPr>
            <w:r>
              <w:rPr>
                <w:b/>
              </w:rPr>
              <w:t>Emergency Services and Contact Information</w:t>
            </w:r>
          </w:p>
        </w:tc>
      </w:tr>
      <w:tr w:rsidR="00532522" w14:paraId="725FB47A" w14:textId="77777777">
        <w:trPr>
          <w:cantSplit/>
        </w:trPr>
        <w:tc>
          <w:tcPr>
            <w:tcW w:w="1890" w:type="dxa"/>
          </w:tcPr>
          <w:p w14:paraId="7E9B8C1C" w14:textId="77777777" w:rsidR="00532522" w:rsidRDefault="00000000">
            <w:pPr>
              <w:pBdr>
                <w:top w:val="nil"/>
                <w:left w:val="nil"/>
                <w:bottom w:val="nil"/>
                <w:right w:val="nil"/>
                <w:between w:val="nil"/>
              </w:pBdr>
              <w:tabs>
                <w:tab w:val="center" w:pos="4320"/>
                <w:tab w:val="right" w:pos="8640"/>
              </w:tabs>
              <w:spacing w:before="60" w:after="60"/>
              <w:rPr>
                <w:b/>
                <w:color w:val="000000"/>
              </w:rPr>
            </w:pPr>
            <w:r>
              <w:rPr>
                <w:b/>
                <w:color w:val="000000"/>
              </w:rPr>
              <w:lastRenderedPageBreak/>
              <w:t>Local Contact</w:t>
            </w:r>
          </w:p>
        </w:tc>
        <w:tc>
          <w:tcPr>
            <w:tcW w:w="3427" w:type="dxa"/>
          </w:tcPr>
          <w:p w14:paraId="305B0409" w14:textId="77777777" w:rsidR="00532522" w:rsidRDefault="00000000">
            <w:pPr>
              <w:spacing w:before="60" w:after="60"/>
              <w:rPr>
                <w:i/>
                <w:highlight w:val="lightGray"/>
              </w:rPr>
            </w:pPr>
            <w:r>
              <w:rPr>
                <w:i/>
                <w:highlight w:val="lightGray"/>
              </w:rPr>
              <w:t xml:space="preserve">Elizabeth Howard, Reserve Director, </w:t>
            </w:r>
            <w:hyperlink r:id="rId22">
              <w:r>
                <w:rPr>
                  <w:i/>
                  <w:color w:val="1155CC"/>
                  <w:highlight w:val="lightGray"/>
                  <w:u w:val="single"/>
                </w:rPr>
                <w:t>eahoward@ucsc.edu</w:t>
              </w:r>
            </w:hyperlink>
            <w:r>
              <w:rPr>
                <w:i/>
                <w:highlight w:val="lightGray"/>
              </w:rPr>
              <w:t>, (831) 459-2455, (415) 412-7776</w:t>
            </w:r>
          </w:p>
          <w:p w14:paraId="2EB69C78" w14:textId="77777777" w:rsidR="00532522" w:rsidRDefault="00000000">
            <w:pPr>
              <w:spacing w:before="60" w:after="60"/>
              <w:rPr>
                <w:i/>
                <w:highlight w:val="lightGray"/>
              </w:rPr>
            </w:pPr>
            <w:r>
              <w:rPr>
                <w:i/>
                <w:highlight w:val="lightGray"/>
              </w:rPr>
              <w:t xml:space="preserve">Vaughan Williams, Restoration Field Manager, </w:t>
            </w:r>
            <w:hyperlink r:id="rId23">
              <w:r>
                <w:rPr>
                  <w:i/>
                  <w:color w:val="1155CC"/>
                  <w:highlight w:val="lightGray"/>
                  <w:u w:val="single"/>
                </w:rPr>
                <w:t>vwilliams@ucsc.edu</w:t>
              </w:r>
            </w:hyperlink>
            <w:r>
              <w:rPr>
                <w:i/>
                <w:highlight w:val="lightGray"/>
              </w:rPr>
              <w:t>, (831) 502-7250, (661) 974-9243</w:t>
            </w:r>
          </w:p>
          <w:p w14:paraId="2E9D8136" w14:textId="77777777" w:rsidR="00532522" w:rsidRDefault="00000000">
            <w:pPr>
              <w:spacing w:before="60" w:after="60"/>
              <w:rPr>
                <w:i/>
                <w:highlight w:val="lightGray"/>
              </w:rPr>
            </w:pPr>
            <w:r>
              <w:rPr>
                <w:i/>
                <w:highlight w:val="lightGray"/>
              </w:rPr>
              <w:t xml:space="preserve">Eric Medina, Steward, </w:t>
            </w:r>
            <w:hyperlink r:id="rId24">
              <w:r>
                <w:rPr>
                  <w:i/>
                  <w:color w:val="1155CC"/>
                  <w:highlight w:val="lightGray"/>
                  <w:u w:val="single"/>
                </w:rPr>
                <w:t>eimedina@ucsc.edu</w:t>
              </w:r>
            </w:hyperlink>
            <w:r>
              <w:rPr>
                <w:i/>
                <w:highlight w:val="lightGray"/>
              </w:rPr>
              <w:t>, (831) 502-7250, (707) 237-1245</w:t>
            </w:r>
          </w:p>
          <w:p w14:paraId="6B72B162" w14:textId="77777777" w:rsidR="00532522" w:rsidRDefault="00000000">
            <w:pPr>
              <w:spacing w:before="60" w:after="60"/>
              <w:rPr>
                <w:i/>
                <w:highlight w:val="lightGray"/>
              </w:rPr>
            </w:pPr>
            <w:r>
              <w:rPr>
                <w:i/>
              </w:rPr>
              <w:t xml:space="preserve">Office location: </w:t>
            </w:r>
            <w:r>
              <w:rPr>
                <w:i/>
                <w:highlight w:val="lightGray"/>
              </w:rPr>
              <w:t>145 McAllister Way, Santa Cruz, CA 95606</w:t>
            </w:r>
          </w:p>
          <w:p w14:paraId="2A0BE25B" w14:textId="77777777" w:rsidR="00532522" w:rsidRDefault="00000000">
            <w:pPr>
              <w:spacing w:before="60" w:after="60"/>
              <w:rPr>
                <w:i/>
                <w:highlight w:val="lightGray"/>
              </w:rPr>
            </w:pPr>
            <w:r>
              <w:rPr>
                <w:i/>
                <w:highlight w:val="lightGray"/>
              </w:rPr>
              <w:t>Emergency assembly location: Parking lot of 145 McAllister Way, Santa Cruz, CA 95606</w:t>
            </w:r>
          </w:p>
        </w:tc>
        <w:tc>
          <w:tcPr>
            <w:tcW w:w="1886" w:type="dxa"/>
            <w:gridSpan w:val="3"/>
          </w:tcPr>
          <w:p w14:paraId="24F78A50" w14:textId="77777777" w:rsidR="00532522" w:rsidRDefault="00000000">
            <w:pPr>
              <w:spacing w:before="60" w:after="60"/>
              <w:rPr>
                <w:b/>
              </w:rPr>
            </w:pPr>
            <w:r>
              <w:rPr>
                <w:b/>
              </w:rPr>
              <w:t>University Contact</w:t>
            </w:r>
          </w:p>
          <w:p w14:paraId="4781DCF4" w14:textId="77777777" w:rsidR="00532522" w:rsidRDefault="00000000">
            <w:pPr>
              <w:spacing w:before="60" w:after="60"/>
            </w:pPr>
            <w:r>
              <w:rPr>
                <w:b/>
              </w:rPr>
              <w:t>(Not participating in trip)</w:t>
            </w:r>
          </w:p>
        </w:tc>
        <w:tc>
          <w:tcPr>
            <w:tcW w:w="3417" w:type="dxa"/>
          </w:tcPr>
          <w:p w14:paraId="5C0657D4" w14:textId="77777777" w:rsidR="00532522" w:rsidRDefault="00000000">
            <w:pPr>
              <w:spacing w:before="60" w:after="60"/>
            </w:pPr>
            <w:r>
              <w:rPr>
                <w:i/>
                <w:highlight w:val="lightGray"/>
              </w:rPr>
              <w:t>Name, number, email; may be a Professor/PI, department contact, supervisor back on campus, etc.</w:t>
            </w:r>
            <w:r>
              <w:t xml:space="preserve"> </w:t>
            </w:r>
          </w:p>
          <w:p w14:paraId="7A643C06" w14:textId="77777777" w:rsidR="00532522" w:rsidRDefault="00000000">
            <w:pPr>
              <w:spacing w:before="60" w:after="60"/>
              <w:rPr>
                <w:b/>
              </w:rPr>
            </w:pPr>
            <w:r>
              <w:rPr>
                <w:i/>
              </w:rPr>
              <w:t xml:space="preserve">Frequency of check ins:  </w:t>
            </w:r>
            <w:r>
              <w:rPr>
                <w:i/>
                <w:highlight w:val="lightGray"/>
              </w:rPr>
              <w:t>daily or other?</w:t>
            </w:r>
            <w:r>
              <w:t xml:space="preserve"> </w:t>
            </w:r>
          </w:p>
        </w:tc>
      </w:tr>
      <w:tr w:rsidR="00532522" w14:paraId="6D1C3379" w14:textId="77777777">
        <w:trPr>
          <w:cantSplit/>
        </w:trPr>
        <w:tc>
          <w:tcPr>
            <w:tcW w:w="1890" w:type="dxa"/>
          </w:tcPr>
          <w:p w14:paraId="5C9BA7BA" w14:textId="77777777" w:rsidR="00532522" w:rsidRDefault="00000000">
            <w:pPr>
              <w:spacing w:before="60" w:after="60"/>
              <w:rPr>
                <w:b/>
              </w:rPr>
            </w:pPr>
            <w:r>
              <w:rPr>
                <w:b/>
              </w:rPr>
              <w:t>Nearest Emergency Medical Services (EMS)</w:t>
            </w:r>
          </w:p>
        </w:tc>
        <w:tc>
          <w:tcPr>
            <w:tcW w:w="8730" w:type="dxa"/>
            <w:gridSpan w:val="5"/>
          </w:tcPr>
          <w:p w14:paraId="5A7E6AB4" w14:textId="77777777" w:rsidR="00532522" w:rsidRDefault="00000000">
            <w:pPr>
              <w:spacing w:before="60" w:after="60"/>
              <w:rPr>
                <w:i/>
                <w:highlight w:val="lightGray"/>
              </w:rPr>
            </w:pPr>
            <w:r>
              <w:rPr>
                <w:i/>
                <w:highlight w:val="lightGray"/>
              </w:rPr>
              <w:t>Dial 911 to reach the Santa Cruz Consolidated Emergency Communications Center, which is staffed by Emergency Medical Dispatchers. Always dial 911 if you have an emergency!</w:t>
            </w:r>
          </w:p>
          <w:p w14:paraId="3ED056F4" w14:textId="77777777" w:rsidR="00532522" w:rsidRDefault="00532522">
            <w:pPr>
              <w:spacing w:before="60" w:after="60"/>
              <w:rPr>
                <w:i/>
                <w:highlight w:val="lightGray"/>
              </w:rPr>
            </w:pPr>
          </w:p>
          <w:p w14:paraId="59A4A721" w14:textId="77777777" w:rsidR="00532522" w:rsidRDefault="00000000">
            <w:pPr>
              <w:spacing w:before="60" w:after="60"/>
              <w:rPr>
                <w:i/>
                <w:highlight w:val="lightGray"/>
              </w:rPr>
            </w:pPr>
            <w:r>
              <w:rPr>
                <w:i/>
                <w:highlight w:val="lightGray"/>
              </w:rPr>
              <w:t xml:space="preserve">If you cannot dial 911, contact UC Santa Cruz Police dispatch for any kind of </w:t>
            </w:r>
            <w:proofErr w:type="gramStart"/>
            <w:r>
              <w:rPr>
                <w:i/>
                <w:highlight w:val="lightGray"/>
              </w:rPr>
              <w:t>emergency situation</w:t>
            </w:r>
            <w:proofErr w:type="gramEnd"/>
            <w:r>
              <w:rPr>
                <w:i/>
                <w:highlight w:val="lightGray"/>
              </w:rPr>
              <w:t xml:space="preserve"> with serious threat to life or property:</w:t>
            </w:r>
          </w:p>
          <w:p w14:paraId="1CAC8AB0" w14:textId="77777777" w:rsidR="00532522" w:rsidRDefault="00000000">
            <w:pPr>
              <w:spacing w:before="60" w:after="60"/>
              <w:rPr>
                <w:i/>
                <w:highlight w:val="lightGray"/>
              </w:rPr>
            </w:pPr>
            <w:r>
              <w:rPr>
                <w:i/>
                <w:highlight w:val="lightGray"/>
              </w:rPr>
              <w:t xml:space="preserve">(831) 459-2345  </w:t>
            </w:r>
          </w:p>
          <w:p w14:paraId="2251326B" w14:textId="77777777" w:rsidR="00532522" w:rsidRDefault="00000000">
            <w:pPr>
              <w:spacing w:before="60" w:after="60"/>
              <w:rPr>
                <w:i/>
                <w:highlight w:val="lightGray"/>
              </w:rPr>
            </w:pPr>
            <w:r>
              <w:rPr>
                <w:i/>
                <w:highlight w:val="lightGray"/>
              </w:rPr>
              <w:t>(831) 459-4868</w:t>
            </w:r>
          </w:p>
          <w:p w14:paraId="2007FA5B" w14:textId="77777777" w:rsidR="00532522" w:rsidRDefault="00000000">
            <w:pPr>
              <w:rPr>
                <w:b/>
              </w:rPr>
            </w:pPr>
            <w:r>
              <w:rPr>
                <w:i/>
                <w:color w:val="1F497D"/>
              </w:rPr>
              <w:t>Check with local sheriff’s office, USFS, etc. to see how 911 is implemented in the area.  In some localities, the best first contact may be with the state police, highway patrol, or county sheriff’s office.</w:t>
            </w:r>
          </w:p>
        </w:tc>
      </w:tr>
      <w:tr w:rsidR="00532522" w14:paraId="317B7891" w14:textId="77777777">
        <w:trPr>
          <w:cantSplit/>
        </w:trPr>
        <w:tc>
          <w:tcPr>
            <w:tcW w:w="1890" w:type="dxa"/>
          </w:tcPr>
          <w:p w14:paraId="6DEF8E8F" w14:textId="77777777" w:rsidR="00532522" w:rsidRDefault="00000000">
            <w:pPr>
              <w:spacing w:before="60" w:after="60"/>
              <w:rPr>
                <w:b/>
              </w:rPr>
            </w:pPr>
            <w:r>
              <w:rPr>
                <w:b/>
              </w:rPr>
              <w:t>Nearest Emergency Department (ED)</w:t>
            </w:r>
          </w:p>
        </w:tc>
        <w:tc>
          <w:tcPr>
            <w:tcW w:w="8730" w:type="dxa"/>
            <w:gridSpan w:val="5"/>
          </w:tcPr>
          <w:p w14:paraId="1A3CE97B" w14:textId="77777777" w:rsidR="00532522" w:rsidRDefault="00000000">
            <w:pPr>
              <w:rPr>
                <w:i/>
                <w:highlight w:val="lightGray"/>
              </w:rPr>
            </w:pPr>
            <w:r>
              <w:rPr>
                <w:i/>
                <w:highlight w:val="lightGray"/>
              </w:rPr>
              <w:t>Dominican Hospital Emergency Room - open 24-hours/day, 7 miles from the reserve</w:t>
            </w:r>
          </w:p>
          <w:p w14:paraId="2DD5CBF5" w14:textId="77777777" w:rsidR="00532522" w:rsidRDefault="00000000">
            <w:pPr>
              <w:rPr>
                <w:i/>
                <w:highlight w:val="lightGray"/>
              </w:rPr>
            </w:pPr>
            <w:r>
              <w:rPr>
                <w:i/>
                <w:highlight w:val="lightGray"/>
              </w:rPr>
              <w:t>(833) 931-0460</w:t>
            </w:r>
          </w:p>
          <w:p w14:paraId="7DFE3949" w14:textId="77777777" w:rsidR="00532522" w:rsidRDefault="00000000">
            <w:pPr>
              <w:rPr>
                <w:i/>
                <w:highlight w:val="lightGray"/>
              </w:rPr>
            </w:pPr>
            <w:r>
              <w:rPr>
                <w:i/>
                <w:highlight w:val="lightGray"/>
              </w:rPr>
              <w:t>1555 Soquel Dr</w:t>
            </w:r>
          </w:p>
          <w:p w14:paraId="1CE8AA12" w14:textId="77777777" w:rsidR="00532522" w:rsidRDefault="00000000">
            <w:pPr>
              <w:rPr>
                <w:i/>
                <w:highlight w:val="lightGray"/>
              </w:rPr>
            </w:pPr>
            <w:r>
              <w:rPr>
                <w:i/>
                <w:highlight w:val="lightGray"/>
              </w:rPr>
              <w:t>Santa Cruz, CA 95065</w:t>
            </w:r>
          </w:p>
          <w:p w14:paraId="24D13474" w14:textId="77777777" w:rsidR="00532522" w:rsidRDefault="00532522">
            <w:pPr>
              <w:rPr>
                <w:i/>
                <w:highlight w:val="lightGray"/>
              </w:rPr>
            </w:pPr>
          </w:p>
          <w:p w14:paraId="08D61DA9" w14:textId="77777777" w:rsidR="00532522" w:rsidRDefault="00000000">
            <w:pPr>
              <w:rPr>
                <w:i/>
                <w:highlight w:val="lightGray"/>
              </w:rPr>
            </w:pPr>
            <w:r>
              <w:rPr>
                <w:i/>
                <w:highlight w:val="lightGray"/>
              </w:rPr>
              <w:t>From Younger Lagoon Reserve:</w:t>
            </w:r>
          </w:p>
          <w:p w14:paraId="193C95DE" w14:textId="77777777" w:rsidR="00532522" w:rsidRDefault="00000000">
            <w:pPr>
              <w:rPr>
                <w:i/>
                <w:highlight w:val="lightGray"/>
              </w:rPr>
            </w:pPr>
            <w:r>
              <w:rPr>
                <w:i/>
                <w:highlight w:val="lightGray"/>
              </w:rPr>
              <w:t>Take Delaware Ave to CA-1 S/Mission St</w:t>
            </w:r>
          </w:p>
          <w:p w14:paraId="444E2556" w14:textId="77777777" w:rsidR="00532522" w:rsidRDefault="00000000">
            <w:pPr>
              <w:rPr>
                <w:i/>
                <w:highlight w:val="lightGray"/>
              </w:rPr>
            </w:pPr>
            <w:r>
              <w:rPr>
                <w:i/>
                <w:highlight w:val="lightGray"/>
              </w:rPr>
              <w:t>Head north on McAllister Way toward Shaffer Rd</w:t>
            </w:r>
          </w:p>
          <w:p w14:paraId="04FB3D38" w14:textId="77777777" w:rsidR="00532522" w:rsidRDefault="00000000">
            <w:pPr>
              <w:rPr>
                <w:i/>
                <w:highlight w:val="lightGray"/>
              </w:rPr>
            </w:pPr>
            <w:r>
              <w:rPr>
                <w:i/>
                <w:highlight w:val="lightGray"/>
              </w:rPr>
              <w:t>Continue onto Delaware Ave</w:t>
            </w:r>
          </w:p>
          <w:p w14:paraId="3568532E" w14:textId="77777777" w:rsidR="00532522" w:rsidRDefault="00000000">
            <w:pPr>
              <w:rPr>
                <w:i/>
                <w:highlight w:val="lightGray"/>
              </w:rPr>
            </w:pPr>
            <w:r>
              <w:rPr>
                <w:i/>
                <w:highlight w:val="lightGray"/>
              </w:rPr>
              <w:t>Turn left onto Swift St</w:t>
            </w:r>
          </w:p>
          <w:p w14:paraId="7E4BCA46" w14:textId="77777777" w:rsidR="00532522" w:rsidRDefault="00000000">
            <w:pPr>
              <w:rPr>
                <w:i/>
                <w:highlight w:val="lightGray"/>
              </w:rPr>
            </w:pPr>
            <w:r>
              <w:rPr>
                <w:i/>
                <w:highlight w:val="lightGray"/>
              </w:rPr>
              <w:t>Turn right onto CA-1 S/Mission St</w:t>
            </w:r>
          </w:p>
          <w:p w14:paraId="3C9BD2F8" w14:textId="77777777" w:rsidR="00532522" w:rsidRDefault="00000000">
            <w:pPr>
              <w:rPr>
                <w:i/>
                <w:highlight w:val="lightGray"/>
              </w:rPr>
            </w:pPr>
            <w:r>
              <w:rPr>
                <w:i/>
                <w:highlight w:val="lightGray"/>
              </w:rPr>
              <w:t>Use the left 2 lanes to turn left to stay on CA-1 S</w:t>
            </w:r>
          </w:p>
          <w:p w14:paraId="40F95188" w14:textId="77777777" w:rsidR="00532522" w:rsidRDefault="00000000">
            <w:pPr>
              <w:rPr>
                <w:i/>
                <w:highlight w:val="lightGray"/>
              </w:rPr>
            </w:pPr>
            <w:r>
              <w:rPr>
                <w:i/>
                <w:highlight w:val="lightGray"/>
              </w:rPr>
              <w:t>Take exit 439 for Soquel Ave</w:t>
            </w:r>
          </w:p>
          <w:p w14:paraId="37B9954A" w14:textId="77777777" w:rsidR="00532522" w:rsidRDefault="00000000">
            <w:pPr>
              <w:rPr>
                <w:i/>
                <w:highlight w:val="lightGray"/>
              </w:rPr>
            </w:pPr>
            <w:r>
              <w:rPr>
                <w:i/>
                <w:highlight w:val="lightGray"/>
              </w:rPr>
              <w:t>Keep right at the fork and merge onto Soquel Ave</w:t>
            </w:r>
          </w:p>
          <w:p w14:paraId="65A10B47" w14:textId="77777777" w:rsidR="00532522" w:rsidRDefault="00000000">
            <w:pPr>
              <w:rPr>
                <w:i/>
                <w:highlight w:val="lightGray"/>
              </w:rPr>
            </w:pPr>
            <w:proofErr w:type="gramStart"/>
            <w:r>
              <w:rPr>
                <w:i/>
                <w:highlight w:val="lightGray"/>
              </w:rPr>
              <w:t>Continue on</w:t>
            </w:r>
            <w:proofErr w:type="gramEnd"/>
            <w:r>
              <w:rPr>
                <w:i/>
                <w:highlight w:val="lightGray"/>
              </w:rPr>
              <w:t xml:space="preserve"> Soquel Ave to your destination</w:t>
            </w:r>
          </w:p>
          <w:p w14:paraId="6E3A8300" w14:textId="77777777" w:rsidR="00532522" w:rsidRDefault="00000000">
            <w:pPr>
              <w:rPr>
                <w:i/>
                <w:highlight w:val="lightGray"/>
              </w:rPr>
            </w:pPr>
            <w:r>
              <w:rPr>
                <w:i/>
                <w:highlight w:val="lightGray"/>
              </w:rPr>
              <w:t>Merge onto Soquel Ave</w:t>
            </w:r>
          </w:p>
          <w:p w14:paraId="55C07988" w14:textId="77777777" w:rsidR="00532522" w:rsidRDefault="00000000">
            <w:pPr>
              <w:rPr>
                <w:i/>
                <w:highlight w:val="lightGray"/>
              </w:rPr>
            </w:pPr>
            <w:r>
              <w:rPr>
                <w:i/>
                <w:highlight w:val="lightGray"/>
              </w:rPr>
              <w:t>Sharp right onto Soquel Dr</w:t>
            </w:r>
          </w:p>
          <w:p w14:paraId="54032AD9" w14:textId="77777777" w:rsidR="00532522" w:rsidRDefault="00000000">
            <w:pPr>
              <w:rPr>
                <w:i/>
                <w:highlight w:val="lightGray"/>
              </w:rPr>
            </w:pPr>
            <w:r>
              <w:rPr>
                <w:i/>
                <w:highlight w:val="lightGray"/>
              </w:rPr>
              <w:t>Turn left onto Paul Sweet Rd</w:t>
            </w:r>
          </w:p>
          <w:p w14:paraId="188FBBDF" w14:textId="77777777" w:rsidR="00532522" w:rsidRDefault="00000000">
            <w:pPr>
              <w:rPr>
                <w:i/>
                <w:highlight w:val="lightGray"/>
              </w:rPr>
            </w:pPr>
            <w:r>
              <w:rPr>
                <w:i/>
                <w:highlight w:val="lightGray"/>
              </w:rPr>
              <w:t>Turn right onto Dominican Way</w:t>
            </w:r>
          </w:p>
          <w:p w14:paraId="5D272936" w14:textId="77777777" w:rsidR="00532522" w:rsidRDefault="00000000">
            <w:pPr>
              <w:rPr>
                <w:i/>
                <w:highlight w:val="lightGray"/>
              </w:rPr>
            </w:pPr>
            <w:r>
              <w:rPr>
                <w:i/>
                <w:highlight w:val="lightGray"/>
              </w:rPr>
              <w:t>Turn right</w:t>
            </w:r>
          </w:p>
          <w:p w14:paraId="4264D63B" w14:textId="77777777" w:rsidR="00532522" w:rsidRDefault="00000000">
            <w:pPr>
              <w:rPr>
                <w:b/>
              </w:rPr>
            </w:pPr>
            <w:r>
              <w:rPr>
                <w:i/>
                <w:highlight w:val="lightGray"/>
              </w:rPr>
              <w:t>Destination will be on the right</w:t>
            </w:r>
          </w:p>
        </w:tc>
      </w:tr>
      <w:tr w:rsidR="00532522" w14:paraId="6BF75371" w14:textId="77777777">
        <w:trPr>
          <w:cantSplit/>
        </w:trPr>
        <w:tc>
          <w:tcPr>
            <w:tcW w:w="1890" w:type="dxa"/>
          </w:tcPr>
          <w:p w14:paraId="68CD1210" w14:textId="77777777" w:rsidR="00532522" w:rsidRDefault="00000000">
            <w:pPr>
              <w:spacing w:before="60" w:after="60"/>
              <w:rPr>
                <w:b/>
              </w:rPr>
            </w:pPr>
            <w:r>
              <w:rPr>
                <w:b/>
              </w:rPr>
              <w:t>Cell Phone Coverage</w:t>
            </w:r>
          </w:p>
        </w:tc>
        <w:tc>
          <w:tcPr>
            <w:tcW w:w="3600" w:type="dxa"/>
            <w:gridSpan w:val="2"/>
          </w:tcPr>
          <w:p w14:paraId="1E3AE348" w14:textId="77777777" w:rsidR="00532522" w:rsidRDefault="00000000">
            <w:r>
              <w:rPr>
                <w:b/>
              </w:rPr>
              <w:t>Device carried?</w:t>
            </w:r>
            <w:r>
              <w:t xml:space="preserve"> </w:t>
            </w:r>
            <w:r>
              <w:rPr>
                <w:rFonts w:ascii="MS Gothic" w:eastAsia="MS Gothic" w:hAnsi="MS Gothic" w:cs="MS Gothic"/>
              </w:rPr>
              <w:t>☐</w:t>
            </w:r>
            <w:r>
              <w:t xml:space="preserve">yes   </w:t>
            </w:r>
            <w:r>
              <w:rPr>
                <w:rFonts w:ascii="MS Gothic" w:eastAsia="MS Gothic" w:hAnsi="MS Gothic" w:cs="MS Gothic"/>
              </w:rPr>
              <w:t>☐</w:t>
            </w:r>
            <w:r>
              <w:t>no</w:t>
            </w:r>
          </w:p>
          <w:p w14:paraId="542DF11C" w14:textId="77777777" w:rsidR="00532522" w:rsidRDefault="00000000">
            <w:r>
              <w:rPr>
                <w:b/>
              </w:rPr>
              <w:t>Type:</w:t>
            </w:r>
            <w:r>
              <w:t xml:space="preserve"> </w:t>
            </w:r>
          </w:p>
          <w:p w14:paraId="0187A29B" w14:textId="77777777" w:rsidR="00532522" w:rsidRDefault="00000000">
            <w:r>
              <w:rPr>
                <w:b/>
              </w:rPr>
              <w:t>Coverage:</w:t>
            </w:r>
            <w:r>
              <w:t xml:space="preserve"> fair-good, all carriers. Reception can drop off in the lagoon area and along the bluffs.</w:t>
            </w:r>
          </w:p>
          <w:p w14:paraId="4B75C935" w14:textId="77777777" w:rsidR="00532522" w:rsidRDefault="00000000">
            <w:pPr>
              <w:rPr>
                <w:i/>
                <w:u w:val="single"/>
              </w:rPr>
            </w:pPr>
            <w:r>
              <w:rPr>
                <w:b/>
              </w:rPr>
              <w:t>Nearest location with coverage:</w:t>
            </w:r>
            <w:r>
              <w:t xml:space="preserve"> </w:t>
            </w:r>
          </w:p>
        </w:tc>
        <w:tc>
          <w:tcPr>
            <w:tcW w:w="1530" w:type="dxa"/>
          </w:tcPr>
          <w:p w14:paraId="00B4D93D" w14:textId="77777777" w:rsidR="00532522" w:rsidRDefault="00000000">
            <w:pPr>
              <w:spacing w:before="60" w:after="60"/>
              <w:rPr>
                <w:b/>
              </w:rPr>
            </w:pPr>
            <w:r>
              <w:rPr>
                <w:b/>
              </w:rPr>
              <w:t>Satellite device (phone or locator)</w:t>
            </w:r>
          </w:p>
        </w:tc>
        <w:tc>
          <w:tcPr>
            <w:tcW w:w="3600" w:type="dxa"/>
            <w:gridSpan w:val="2"/>
          </w:tcPr>
          <w:p w14:paraId="34FEB614" w14:textId="77777777" w:rsidR="00532522" w:rsidRDefault="00000000">
            <w:r>
              <w:rPr>
                <w:b/>
              </w:rPr>
              <w:t>Device carried?</w:t>
            </w:r>
            <w:r>
              <w:t xml:space="preserve"> </w:t>
            </w:r>
            <w:r>
              <w:rPr>
                <w:rFonts w:ascii="MS Gothic" w:eastAsia="MS Gothic" w:hAnsi="MS Gothic" w:cs="MS Gothic"/>
              </w:rPr>
              <w:t>☐</w:t>
            </w:r>
            <w:r>
              <w:t xml:space="preserve">yes   </w:t>
            </w:r>
            <w:r>
              <w:rPr>
                <w:rFonts w:ascii="MS Gothic" w:eastAsia="MS Gothic" w:hAnsi="MS Gothic" w:cs="MS Gothic"/>
              </w:rPr>
              <w:t>☐</w:t>
            </w:r>
            <w:r>
              <w:t>no</w:t>
            </w:r>
          </w:p>
          <w:p w14:paraId="2A9BEA98" w14:textId="77777777" w:rsidR="00532522" w:rsidRDefault="00000000">
            <w:r>
              <w:rPr>
                <w:b/>
              </w:rPr>
              <w:t>Type:</w:t>
            </w:r>
            <w:r>
              <w:t xml:space="preserve"> </w:t>
            </w:r>
          </w:p>
          <w:p w14:paraId="3A839994" w14:textId="77777777" w:rsidR="00532522" w:rsidRDefault="00000000">
            <w:r>
              <w:rPr>
                <w:b/>
              </w:rPr>
              <w:t>Coverage:</w:t>
            </w:r>
            <w:r>
              <w:t xml:space="preserve"> </w:t>
            </w:r>
          </w:p>
          <w:p w14:paraId="65A7A87B" w14:textId="77777777" w:rsidR="00532522" w:rsidRDefault="00000000">
            <w:pPr>
              <w:rPr>
                <w:i/>
                <w:u w:val="single"/>
              </w:rPr>
            </w:pPr>
            <w:r>
              <w:rPr>
                <w:b/>
              </w:rPr>
              <w:t>Nearest location with coverage:</w:t>
            </w:r>
            <w:r>
              <w:t xml:space="preserve"> </w:t>
            </w:r>
          </w:p>
        </w:tc>
      </w:tr>
      <w:tr w:rsidR="00532522" w14:paraId="4FFF95FF" w14:textId="77777777">
        <w:trPr>
          <w:cantSplit/>
        </w:trPr>
        <w:tc>
          <w:tcPr>
            <w:tcW w:w="1890" w:type="dxa"/>
          </w:tcPr>
          <w:p w14:paraId="0A491150" w14:textId="77777777" w:rsidR="00532522" w:rsidRDefault="00000000">
            <w:pPr>
              <w:pBdr>
                <w:top w:val="nil"/>
                <w:left w:val="nil"/>
                <w:bottom w:val="nil"/>
                <w:right w:val="nil"/>
                <w:between w:val="nil"/>
              </w:pBdr>
              <w:tabs>
                <w:tab w:val="center" w:pos="4320"/>
                <w:tab w:val="right" w:pos="8640"/>
              </w:tabs>
              <w:spacing w:before="60" w:after="60"/>
              <w:rPr>
                <w:b/>
                <w:color w:val="000000"/>
              </w:rPr>
            </w:pPr>
            <w:r>
              <w:rPr>
                <w:b/>
                <w:color w:val="000000"/>
              </w:rPr>
              <w:lastRenderedPageBreak/>
              <w:t>Nearby Facilities</w:t>
            </w:r>
          </w:p>
        </w:tc>
        <w:tc>
          <w:tcPr>
            <w:tcW w:w="8730" w:type="dxa"/>
            <w:gridSpan w:val="5"/>
          </w:tcPr>
          <w:p w14:paraId="3029D5E6" w14:textId="77777777" w:rsidR="00532522" w:rsidRDefault="00000000">
            <w:pPr>
              <w:spacing w:before="60" w:after="60"/>
              <w:rPr>
                <w:b/>
              </w:rPr>
            </w:pPr>
            <w:r>
              <w:rPr>
                <w:i/>
                <w:highlight w:val="lightGray"/>
              </w:rPr>
              <w:t xml:space="preserve">Restrooms, kitchen, picnic tables, and shared office space are available at the reserve. There is no food available to purchase on-site. However, Santa Cruz is a large college town and there are plenty of food options (grocery store, cafe, </w:t>
            </w:r>
            <w:proofErr w:type="spellStart"/>
            <w:r>
              <w:rPr>
                <w:i/>
                <w:highlight w:val="lightGray"/>
              </w:rPr>
              <w:t>etc</w:t>
            </w:r>
            <w:proofErr w:type="spellEnd"/>
            <w:r>
              <w:rPr>
                <w:i/>
                <w:highlight w:val="lightGray"/>
              </w:rPr>
              <w:t xml:space="preserve">), gas stations, hardware stores, laundromats, banks, </w:t>
            </w:r>
            <w:proofErr w:type="spellStart"/>
            <w:r>
              <w:rPr>
                <w:i/>
                <w:highlight w:val="lightGray"/>
              </w:rPr>
              <w:t>etc</w:t>
            </w:r>
            <w:proofErr w:type="spellEnd"/>
            <w:r>
              <w:rPr>
                <w:i/>
                <w:highlight w:val="lightGray"/>
              </w:rPr>
              <w:t xml:space="preserve"> in town. </w:t>
            </w:r>
          </w:p>
        </w:tc>
      </w:tr>
      <w:tr w:rsidR="00532522" w14:paraId="3C686A9D" w14:textId="77777777">
        <w:trPr>
          <w:cantSplit/>
        </w:trPr>
        <w:tc>
          <w:tcPr>
            <w:tcW w:w="10620" w:type="dxa"/>
            <w:gridSpan w:val="6"/>
            <w:shd w:val="clear" w:color="auto" w:fill="9BBB59"/>
          </w:tcPr>
          <w:p w14:paraId="1B2A2F61" w14:textId="77777777" w:rsidR="00532522" w:rsidRDefault="00000000">
            <w:pPr>
              <w:spacing w:before="60" w:after="60"/>
              <w:rPr>
                <w:i/>
                <w:highlight w:val="lightGray"/>
              </w:rPr>
            </w:pPr>
            <w:r>
              <w:rPr>
                <w:b/>
              </w:rPr>
              <w:t>Participant Information</w:t>
            </w:r>
          </w:p>
        </w:tc>
      </w:tr>
      <w:tr w:rsidR="00532522" w14:paraId="193A6276" w14:textId="77777777">
        <w:trPr>
          <w:cantSplit/>
        </w:trPr>
        <w:tc>
          <w:tcPr>
            <w:tcW w:w="1890" w:type="dxa"/>
          </w:tcPr>
          <w:p w14:paraId="0CCEE2BA" w14:textId="77777777" w:rsidR="00532522" w:rsidRDefault="00000000">
            <w:pPr>
              <w:spacing w:before="60" w:after="60"/>
              <w:rPr>
                <w:b/>
              </w:rPr>
            </w:pPr>
            <w:r>
              <w:rPr>
                <w:b/>
              </w:rPr>
              <w:t>Field Team/ Participants</w:t>
            </w:r>
          </w:p>
        </w:tc>
        <w:tc>
          <w:tcPr>
            <w:tcW w:w="8730" w:type="dxa"/>
            <w:gridSpan w:val="5"/>
          </w:tcPr>
          <w:p w14:paraId="77DCBD4D" w14:textId="77777777" w:rsidR="00532522" w:rsidRDefault="00000000">
            <w:pPr>
              <w:spacing w:before="60" w:after="60"/>
              <w:rPr>
                <w:i/>
                <w:highlight w:val="lightGray"/>
              </w:rPr>
            </w:pPr>
            <w:r>
              <w:rPr>
                <w:i/>
              </w:rPr>
              <w:t xml:space="preserve">Primary Field Team Leader: </w:t>
            </w:r>
            <w:r>
              <w:rPr>
                <w:i/>
                <w:highlight w:val="lightGray"/>
              </w:rPr>
              <w:t>Name, phone number</w:t>
            </w:r>
            <w:r>
              <w:rPr>
                <w:i/>
              </w:rPr>
              <w:t xml:space="preserve"> Secondary Field Team Leader: </w:t>
            </w:r>
            <w:r>
              <w:rPr>
                <w:i/>
                <w:highlight w:val="lightGray"/>
              </w:rPr>
              <w:t>Name, phone number</w:t>
            </w:r>
          </w:p>
          <w:p w14:paraId="6A573AF7" w14:textId="77777777" w:rsidR="00532522" w:rsidRDefault="00000000">
            <w:pPr>
              <w:spacing w:before="60" w:after="60"/>
              <w:rPr>
                <w:i/>
              </w:rPr>
            </w:pPr>
            <w:r>
              <w:rPr>
                <w:rFonts w:ascii="MS Gothic" w:eastAsia="MS Gothic" w:hAnsi="MS Gothic" w:cs="MS Gothic"/>
                <w:i/>
                <w:highlight w:val="lightGray"/>
              </w:rPr>
              <w:t>☐</w:t>
            </w:r>
            <w:r>
              <w:rPr>
                <w:i/>
              </w:rPr>
              <w:t xml:space="preserve"> Field Team/Participant list is attached as training documentation </w:t>
            </w:r>
            <w:r>
              <w:rPr>
                <w:rFonts w:ascii="MS Gothic" w:eastAsia="MS Gothic" w:hAnsi="MS Gothic" w:cs="MS Gothic"/>
                <w:i/>
                <w:highlight w:val="lightGray"/>
              </w:rPr>
              <w:t>☐</w:t>
            </w:r>
            <w:r>
              <w:rPr>
                <w:i/>
              </w:rPr>
              <w:t xml:space="preserve"> Other attachment: </w:t>
            </w:r>
            <w:proofErr w:type="gramStart"/>
            <w:r>
              <w:rPr>
                <w:i/>
                <w:highlight w:val="lightGray"/>
              </w:rPr>
              <w:t>e.g.</w:t>
            </w:r>
            <w:proofErr w:type="gramEnd"/>
            <w:r>
              <w:rPr>
                <w:i/>
                <w:highlight w:val="lightGray"/>
              </w:rPr>
              <w:t xml:space="preserve"> course roster</w:t>
            </w:r>
            <w:r>
              <w:rPr>
                <w:i/>
              </w:rPr>
              <w:t xml:space="preserve"> </w:t>
            </w:r>
          </w:p>
          <w:p w14:paraId="2F7E09A5" w14:textId="77777777" w:rsidR="00532522" w:rsidRDefault="00000000">
            <w:pPr>
              <w:spacing w:before="60" w:after="60"/>
              <w:rPr>
                <w:i/>
              </w:rPr>
            </w:pPr>
            <w:r>
              <w:rPr>
                <w:i/>
              </w:rPr>
              <w:t xml:space="preserve">Is anyone working alone? </w:t>
            </w:r>
            <w:r>
              <w:rPr>
                <w:rFonts w:ascii="MS Gothic" w:eastAsia="MS Gothic" w:hAnsi="MS Gothic" w:cs="MS Gothic"/>
                <w:i/>
                <w:highlight w:val="lightGray"/>
              </w:rPr>
              <w:t>☐</w:t>
            </w:r>
            <w:r>
              <w:rPr>
                <w:i/>
              </w:rPr>
              <w:t xml:space="preserve"> Yes </w:t>
            </w:r>
            <w:r>
              <w:rPr>
                <w:rFonts w:ascii="MS Gothic" w:eastAsia="MS Gothic" w:hAnsi="MS Gothic" w:cs="MS Gothic"/>
                <w:i/>
                <w:highlight w:val="lightGray"/>
              </w:rPr>
              <w:t>☐</w:t>
            </w:r>
            <w:r>
              <w:rPr>
                <w:i/>
              </w:rPr>
              <w:t xml:space="preserve"> No </w:t>
            </w:r>
          </w:p>
          <w:p w14:paraId="1144D8B5" w14:textId="77777777" w:rsidR="00532522" w:rsidRDefault="00000000">
            <w:pPr>
              <w:spacing w:before="60" w:after="60"/>
              <w:rPr>
                <w:highlight w:val="lightGray"/>
              </w:rPr>
            </w:pPr>
            <w:r>
              <w:rPr>
                <w:i/>
                <w:highlight w:val="lightGray"/>
              </w:rPr>
              <w:t>If yes, develop a communications plan with strict check-in procedures; carry a satellite communication device for remote locations without cell coverage.</w:t>
            </w:r>
            <w:r>
              <w:rPr>
                <w:highlight w:val="lightGray"/>
              </w:rPr>
              <w:t xml:space="preserve"> </w:t>
            </w:r>
          </w:p>
        </w:tc>
      </w:tr>
      <w:tr w:rsidR="00532522" w14:paraId="2320EAB0" w14:textId="77777777">
        <w:trPr>
          <w:cantSplit/>
        </w:trPr>
        <w:tc>
          <w:tcPr>
            <w:tcW w:w="1890" w:type="dxa"/>
          </w:tcPr>
          <w:p w14:paraId="6FE00003" w14:textId="77777777" w:rsidR="00532522" w:rsidRDefault="00000000">
            <w:pPr>
              <w:spacing w:before="60" w:after="60"/>
              <w:rPr>
                <w:b/>
              </w:rPr>
            </w:pPr>
            <w:r>
              <w:rPr>
                <w:b/>
              </w:rPr>
              <w:t>Physical Demands</w:t>
            </w:r>
          </w:p>
        </w:tc>
        <w:tc>
          <w:tcPr>
            <w:tcW w:w="8730" w:type="dxa"/>
            <w:gridSpan w:val="5"/>
          </w:tcPr>
          <w:p w14:paraId="7F6D674D" w14:textId="77777777" w:rsidR="00532522" w:rsidRDefault="00000000">
            <w:pPr>
              <w:spacing w:before="60" w:after="60"/>
              <w:rPr>
                <w:b/>
              </w:rPr>
            </w:pPr>
            <w:r>
              <w:rPr>
                <w:i/>
                <w:highlight w:val="lightGray"/>
              </w:rPr>
              <w:t>List any physical demands required for this trip and training/certification provided. Diving, swimming, hiking, climbing, high altitudes, respirators, heights, confined or restricted spaces, etc. (consult with EH&amp;S regarding appropriate training &amp; documentation).</w:t>
            </w:r>
            <w:r>
              <w:t xml:space="preserve"> </w:t>
            </w:r>
          </w:p>
        </w:tc>
      </w:tr>
      <w:tr w:rsidR="00532522" w14:paraId="15FEBAFC" w14:textId="77777777">
        <w:trPr>
          <w:cantSplit/>
        </w:trPr>
        <w:tc>
          <w:tcPr>
            <w:tcW w:w="1890" w:type="dxa"/>
          </w:tcPr>
          <w:p w14:paraId="40D82333" w14:textId="77777777" w:rsidR="00532522" w:rsidRDefault="00000000">
            <w:pPr>
              <w:spacing w:before="60" w:after="60"/>
              <w:rPr>
                <w:b/>
              </w:rPr>
            </w:pPr>
            <w:r>
              <w:rPr>
                <w:b/>
              </w:rPr>
              <w:t>Mental Demands</w:t>
            </w:r>
          </w:p>
        </w:tc>
        <w:tc>
          <w:tcPr>
            <w:tcW w:w="8730" w:type="dxa"/>
            <w:gridSpan w:val="5"/>
          </w:tcPr>
          <w:p w14:paraId="3ECB3D62" w14:textId="77777777" w:rsidR="00532522" w:rsidRDefault="00000000">
            <w:pPr>
              <w:spacing w:before="60" w:after="60"/>
              <w:rPr>
                <w:highlight w:val="lightGray"/>
              </w:rPr>
            </w:pPr>
            <w:r>
              <w:rPr>
                <w:i/>
                <w:highlight w:val="lightGray"/>
              </w:rPr>
              <w:t>Will there be a high level of stress in the participant’s work? (</w:t>
            </w:r>
            <w:proofErr w:type="gramStart"/>
            <w:r>
              <w:rPr>
                <w:i/>
                <w:highlight w:val="lightGray"/>
              </w:rPr>
              <w:t>e.g.</w:t>
            </w:r>
            <w:proofErr w:type="gramEnd"/>
            <w:r>
              <w:rPr>
                <w:i/>
                <w:highlight w:val="lightGray"/>
              </w:rPr>
              <w:t xml:space="preserve"> work requiring constant alertness for long periods of time, such as a security monitor, or work with high levels of emotional stress such as working in an Emergency Room)</w:t>
            </w:r>
            <w:r>
              <w:rPr>
                <w:highlight w:val="lightGray"/>
              </w:rPr>
              <w:t xml:space="preserve"> </w:t>
            </w:r>
          </w:p>
        </w:tc>
      </w:tr>
      <w:tr w:rsidR="00532522" w14:paraId="214F5C05" w14:textId="77777777">
        <w:trPr>
          <w:cantSplit/>
        </w:trPr>
        <w:tc>
          <w:tcPr>
            <w:tcW w:w="1890" w:type="dxa"/>
          </w:tcPr>
          <w:p w14:paraId="68581BFA" w14:textId="77777777" w:rsidR="00532522" w:rsidRDefault="00000000">
            <w:pPr>
              <w:spacing w:before="60" w:after="60"/>
              <w:rPr>
                <w:b/>
              </w:rPr>
            </w:pPr>
            <w:r>
              <w:rPr>
                <w:b/>
              </w:rPr>
              <w:t>First Aid Training</w:t>
            </w:r>
          </w:p>
        </w:tc>
        <w:tc>
          <w:tcPr>
            <w:tcW w:w="8730" w:type="dxa"/>
            <w:gridSpan w:val="5"/>
          </w:tcPr>
          <w:p w14:paraId="17363C23" w14:textId="77777777" w:rsidR="00532522" w:rsidRDefault="00000000">
            <w:pPr>
              <w:spacing w:before="60" w:after="60"/>
              <w:rPr>
                <w:highlight w:val="lightGray"/>
              </w:rPr>
            </w:pPr>
            <w:r>
              <w:rPr>
                <w:i/>
                <w:color w:val="1F497D"/>
              </w:rPr>
              <w:t xml:space="preserve">Cal/OSHA requires at least one trained person (with current certification) for work in remote locations. </w:t>
            </w:r>
            <w:r>
              <w:rPr>
                <w:i/>
                <w:highlight w:val="lightGray"/>
              </w:rPr>
              <w:t>List team members trained in first aid and the type of training received.</w:t>
            </w:r>
            <w:r>
              <w:rPr>
                <w:highlight w:val="lightGray"/>
              </w:rPr>
              <w:t xml:space="preserve"> </w:t>
            </w:r>
          </w:p>
          <w:p w14:paraId="16ADB6ED" w14:textId="77777777" w:rsidR="00532522" w:rsidRDefault="00000000">
            <w:pPr>
              <w:spacing w:before="60" w:after="60"/>
              <w:rPr>
                <w:highlight w:val="lightGray"/>
              </w:rPr>
            </w:pPr>
            <w:r>
              <w:rPr>
                <w:i/>
              </w:rPr>
              <w:t xml:space="preserve">Location and description of group medical/first aid kit: </w:t>
            </w:r>
            <w:r>
              <w:rPr>
                <w:i/>
                <w:highlight w:val="lightGray"/>
              </w:rPr>
              <w:t>Who is carrying it, where is it stored. Brief description of components.</w:t>
            </w:r>
            <w:r>
              <w:rPr>
                <w:highlight w:val="lightGray"/>
              </w:rPr>
              <w:t xml:space="preserve"> </w:t>
            </w:r>
          </w:p>
        </w:tc>
      </w:tr>
      <w:tr w:rsidR="00532522" w14:paraId="7F60B0FB" w14:textId="77777777">
        <w:trPr>
          <w:cantSplit/>
        </w:trPr>
        <w:tc>
          <w:tcPr>
            <w:tcW w:w="1890" w:type="dxa"/>
          </w:tcPr>
          <w:p w14:paraId="7C89EEF3" w14:textId="77777777" w:rsidR="00532522" w:rsidRDefault="00000000">
            <w:pPr>
              <w:spacing w:before="60" w:after="60"/>
              <w:rPr>
                <w:b/>
              </w:rPr>
            </w:pPr>
            <w:r>
              <w:rPr>
                <w:b/>
              </w:rPr>
              <w:t>Immunizations or Medical Evaluation</w:t>
            </w:r>
            <w:proofErr w:type="gramStart"/>
            <w:r>
              <w:rPr>
                <w:b/>
              </w:rPr>
              <w:t xml:space="preserve">   (</w:t>
            </w:r>
            <w:proofErr w:type="gramEnd"/>
            <w:r>
              <w:rPr>
                <w:b/>
              </w:rPr>
              <w:t>if applicable)</w:t>
            </w:r>
          </w:p>
        </w:tc>
        <w:tc>
          <w:tcPr>
            <w:tcW w:w="8730" w:type="dxa"/>
            <w:gridSpan w:val="5"/>
          </w:tcPr>
          <w:p w14:paraId="52A0D6E3" w14:textId="77777777" w:rsidR="00532522" w:rsidRDefault="00000000">
            <w:pPr>
              <w:spacing w:before="60" w:after="60"/>
              <w:rPr>
                <w:highlight w:val="lightGray"/>
              </w:rPr>
            </w:pPr>
            <w:r>
              <w:rPr>
                <w:i/>
                <w:highlight w:val="lightGray"/>
              </w:rPr>
              <w:t xml:space="preserve">List required immunizations/prophylaxis or required medical evaluation. (CDC provides recommendations based on location, wwwnc.cdc.gov/travel. For additional medical guidance and immunization services please contact </w:t>
            </w:r>
            <w:proofErr w:type="spellStart"/>
            <w:r>
              <w:rPr>
                <w:i/>
                <w:highlight w:val="lightGray"/>
              </w:rPr>
              <w:t>UrgencyMED</w:t>
            </w:r>
            <w:proofErr w:type="spellEnd"/>
            <w:r>
              <w:rPr>
                <w:i/>
                <w:highlight w:val="lightGray"/>
              </w:rPr>
              <w:t>, (831) 704-3030 or your primary care physician. Allow at least six weeks prior to trip.</w:t>
            </w:r>
            <w:r>
              <w:rPr>
                <w:highlight w:val="lightGray"/>
              </w:rPr>
              <w:t xml:space="preserve"> </w:t>
            </w:r>
          </w:p>
        </w:tc>
      </w:tr>
      <w:tr w:rsidR="00532522" w14:paraId="34310617" w14:textId="77777777">
        <w:trPr>
          <w:cantSplit/>
        </w:trPr>
        <w:tc>
          <w:tcPr>
            <w:tcW w:w="10620" w:type="dxa"/>
            <w:gridSpan w:val="6"/>
            <w:shd w:val="clear" w:color="auto" w:fill="9BBB59"/>
          </w:tcPr>
          <w:p w14:paraId="3B728A51" w14:textId="77777777" w:rsidR="00532522" w:rsidRDefault="00000000">
            <w:pPr>
              <w:spacing w:before="60" w:after="60"/>
              <w:rPr>
                <w:i/>
                <w:highlight w:val="lightGray"/>
              </w:rPr>
            </w:pPr>
            <w:r>
              <w:rPr>
                <w:b/>
              </w:rPr>
              <w:t>Equipment and Activities</w:t>
            </w:r>
          </w:p>
        </w:tc>
      </w:tr>
      <w:tr w:rsidR="00532522" w14:paraId="3768853B" w14:textId="77777777">
        <w:trPr>
          <w:cantSplit/>
        </w:trPr>
        <w:tc>
          <w:tcPr>
            <w:tcW w:w="1890" w:type="dxa"/>
          </w:tcPr>
          <w:p w14:paraId="57C370D4" w14:textId="77777777" w:rsidR="00532522" w:rsidRDefault="00000000">
            <w:pPr>
              <w:spacing w:before="60" w:after="60"/>
              <w:rPr>
                <w:b/>
              </w:rPr>
            </w:pPr>
            <w:r>
              <w:rPr>
                <w:b/>
              </w:rPr>
              <w:t>Fieldwork Transportation</w:t>
            </w:r>
          </w:p>
        </w:tc>
        <w:tc>
          <w:tcPr>
            <w:tcW w:w="8730" w:type="dxa"/>
            <w:gridSpan w:val="5"/>
          </w:tcPr>
          <w:p w14:paraId="7FCC5200" w14:textId="77777777" w:rsidR="00532522" w:rsidRDefault="00000000">
            <w:pPr>
              <w:spacing w:before="60" w:after="60"/>
              <w:rPr>
                <w:highlight w:val="lightGray"/>
              </w:rPr>
            </w:pPr>
            <w:r>
              <w:rPr>
                <w:i/>
                <w:highlight w:val="lightGray"/>
              </w:rPr>
              <w:t>What vehicles will be used during fieldwork operations? Plane, helicopter, watercraft, car, ATV.</w:t>
            </w:r>
            <w:r>
              <w:rPr>
                <w:highlight w:val="lightGray"/>
              </w:rPr>
              <w:t xml:space="preserve"> </w:t>
            </w:r>
          </w:p>
          <w:p w14:paraId="5C72B3CC" w14:textId="77777777" w:rsidR="00532522" w:rsidRDefault="00000000">
            <w:pPr>
              <w:spacing w:before="60" w:after="60"/>
              <w:rPr>
                <w:i/>
                <w:highlight w:val="lightGray"/>
              </w:rPr>
            </w:pPr>
            <w:r>
              <w:rPr>
                <w:i/>
                <w:color w:val="1F497D"/>
              </w:rPr>
              <w:t>UCSC Risk Services manages a variety of insurance programs, consult their website (</w:t>
            </w:r>
            <w:hyperlink r:id="rId25">
              <w:r>
                <w:rPr>
                  <w:i/>
                  <w:color w:val="0000FF"/>
                  <w:u w:val="single"/>
                </w:rPr>
                <w:t>http://risk.ucsc.edu/insurance/insurance-programs/index.html</w:t>
              </w:r>
            </w:hyperlink>
            <w:r>
              <w:rPr>
                <w:i/>
                <w:color w:val="1F497D"/>
              </w:rPr>
              <w:t>) for assistance.</w:t>
            </w:r>
          </w:p>
        </w:tc>
      </w:tr>
      <w:tr w:rsidR="00532522" w14:paraId="4C0AC3D2" w14:textId="77777777">
        <w:trPr>
          <w:cantSplit/>
        </w:trPr>
        <w:tc>
          <w:tcPr>
            <w:tcW w:w="1890" w:type="dxa"/>
          </w:tcPr>
          <w:p w14:paraId="3FCC0665" w14:textId="77777777" w:rsidR="00532522" w:rsidRDefault="00000000">
            <w:pPr>
              <w:spacing w:before="60" w:after="60"/>
              <w:rPr>
                <w:b/>
              </w:rPr>
            </w:pPr>
            <w:r>
              <w:rPr>
                <w:b/>
              </w:rPr>
              <w:t>Research Activities</w:t>
            </w:r>
          </w:p>
        </w:tc>
        <w:tc>
          <w:tcPr>
            <w:tcW w:w="8730" w:type="dxa"/>
            <w:gridSpan w:val="5"/>
          </w:tcPr>
          <w:p w14:paraId="111E21FE" w14:textId="77777777" w:rsidR="00532522" w:rsidRDefault="00000000">
            <w:pPr>
              <w:pBdr>
                <w:top w:val="nil"/>
                <w:left w:val="nil"/>
                <w:bottom w:val="nil"/>
                <w:right w:val="nil"/>
                <w:between w:val="nil"/>
              </w:pBdr>
              <w:tabs>
                <w:tab w:val="center" w:pos="4320"/>
                <w:tab w:val="right" w:pos="8640"/>
              </w:tabs>
              <w:spacing w:before="60"/>
              <w:rPr>
                <w:color w:val="000000"/>
                <w:highlight w:val="lightGray"/>
              </w:rPr>
            </w:pPr>
            <w:r>
              <w:rPr>
                <w:i/>
                <w:color w:val="000000"/>
                <w:highlight w:val="lightGray"/>
              </w:rPr>
              <w:t>Detail the goal of field operations. Collection of samples, observation of animals/environment, capture of animals, …</w:t>
            </w:r>
            <w:r>
              <w:rPr>
                <w:color w:val="000000"/>
                <w:highlight w:val="lightGray"/>
              </w:rPr>
              <w:t xml:space="preserve"> </w:t>
            </w:r>
          </w:p>
        </w:tc>
      </w:tr>
      <w:tr w:rsidR="00532522" w14:paraId="1E71D7AA" w14:textId="77777777">
        <w:trPr>
          <w:cantSplit/>
        </w:trPr>
        <w:tc>
          <w:tcPr>
            <w:tcW w:w="1890" w:type="dxa"/>
          </w:tcPr>
          <w:p w14:paraId="5407321E" w14:textId="77777777" w:rsidR="00532522" w:rsidRDefault="00000000">
            <w:pPr>
              <w:spacing w:before="60" w:after="60"/>
              <w:rPr>
                <w:b/>
              </w:rPr>
            </w:pPr>
            <w:r>
              <w:rPr>
                <w:b/>
              </w:rPr>
              <w:t>Research Hazards</w:t>
            </w:r>
          </w:p>
        </w:tc>
        <w:tc>
          <w:tcPr>
            <w:tcW w:w="8730" w:type="dxa"/>
            <w:gridSpan w:val="5"/>
          </w:tcPr>
          <w:p w14:paraId="331A9924" w14:textId="77777777" w:rsidR="00532522" w:rsidRDefault="00000000">
            <w:pPr>
              <w:pBdr>
                <w:top w:val="nil"/>
                <w:left w:val="nil"/>
                <w:bottom w:val="nil"/>
                <w:right w:val="nil"/>
                <w:between w:val="nil"/>
              </w:pBdr>
              <w:tabs>
                <w:tab w:val="center" w:pos="4320"/>
                <w:tab w:val="right" w:pos="8640"/>
              </w:tabs>
              <w:spacing w:before="60"/>
              <w:rPr>
                <w:color w:val="000000"/>
              </w:rPr>
            </w:pPr>
            <w:r>
              <w:rPr>
                <w:i/>
                <w:color w:val="000000"/>
                <w:highlight w:val="lightGray"/>
              </w:rPr>
              <w:t xml:space="preserve">Describe the potential research associated hazardous </w:t>
            </w:r>
            <w:proofErr w:type="gramStart"/>
            <w:r>
              <w:rPr>
                <w:i/>
                <w:color w:val="000000"/>
                <w:highlight w:val="lightGray"/>
              </w:rPr>
              <w:t>including:</w:t>
            </w:r>
            <w:proofErr w:type="gramEnd"/>
            <w:r>
              <w:rPr>
                <w:i/>
                <w:color w:val="000000"/>
                <w:highlight w:val="lightGray"/>
              </w:rPr>
              <w:t xml:space="preserve"> hazardous materials (chemical, biological, radiation, and explosives), exposure to harmful substances (asbestos, lead, mercury, silica), excessive noise, vibration, or high force motion.</w:t>
            </w:r>
            <w:r>
              <w:rPr>
                <w:color w:val="000000"/>
              </w:rPr>
              <w:t xml:space="preserve"> </w:t>
            </w:r>
          </w:p>
        </w:tc>
      </w:tr>
      <w:tr w:rsidR="00532522" w14:paraId="2F8EA154" w14:textId="77777777">
        <w:trPr>
          <w:cantSplit/>
        </w:trPr>
        <w:tc>
          <w:tcPr>
            <w:tcW w:w="1890" w:type="dxa"/>
          </w:tcPr>
          <w:p w14:paraId="106B6994" w14:textId="77777777" w:rsidR="00532522" w:rsidRDefault="00000000">
            <w:pPr>
              <w:spacing w:before="60" w:after="60"/>
              <w:rPr>
                <w:b/>
              </w:rPr>
            </w:pPr>
            <w:r>
              <w:rPr>
                <w:b/>
              </w:rPr>
              <w:t>Research Tools</w:t>
            </w:r>
          </w:p>
        </w:tc>
        <w:tc>
          <w:tcPr>
            <w:tcW w:w="8730" w:type="dxa"/>
            <w:gridSpan w:val="5"/>
          </w:tcPr>
          <w:p w14:paraId="03BE1DEC" w14:textId="77777777" w:rsidR="00532522" w:rsidRDefault="00000000">
            <w:pPr>
              <w:pBdr>
                <w:top w:val="nil"/>
                <w:left w:val="nil"/>
                <w:bottom w:val="nil"/>
                <w:right w:val="nil"/>
                <w:between w:val="nil"/>
              </w:pBdr>
              <w:tabs>
                <w:tab w:val="center" w:pos="4320"/>
                <w:tab w:val="right" w:pos="8640"/>
              </w:tabs>
              <w:spacing w:before="60"/>
              <w:rPr>
                <w:color w:val="000000"/>
              </w:rPr>
            </w:pPr>
            <w:r>
              <w:rPr>
                <w:i/>
                <w:color w:val="000000"/>
                <w:highlight w:val="lightGray"/>
              </w:rPr>
              <w:t>Brief description of tools or equipment that will be used to access research site or during research activities. Indicate if any specific training is required before use. Sharps (knives, razors, needles), hand tools, power tools, heavy machinery, specialty equipment, firearms.</w:t>
            </w:r>
            <w:r>
              <w:rPr>
                <w:color w:val="000000"/>
              </w:rPr>
              <w:t xml:space="preserve"> </w:t>
            </w:r>
          </w:p>
        </w:tc>
      </w:tr>
      <w:tr w:rsidR="00532522" w14:paraId="3B3BDAEA" w14:textId="77777777">
        <w:trPr>
          <w:cantSplit/>
        </w:trPr>
        <w:tc>
          <w:tcPr>
            <w:tcW w:w="1890" w:type="dxa"/>
          </w:tcPr>
          <w:p w14:paraId="0DCFEF02" w14:textId="77777777" w:rsidR="00532522" w:rsidRDefault="00000000">
            <w:pPr>
              <w:spacing w:before="60" w:after="60"/>
              <w:rPr>
                <w:b/>
              </w:rPr>
            </w:pPr>
            <w:r>
              <w:rPr>
                <w:b/>
              </w:rPr>
              <w:t>Personal Protective Equipment</w:t>
            </w:r>
          </w:p>
        </w:tc>
        <w:tc>
          <w:tcPr>
            <w:tcW w:w="8730" w:type="dxa"/>
            <w:gridSpan w:val="5"/>
          </w:tcPr>
          <w:p w14:paraId="7D10CAE2" w14:textId="77777777" w:rsidR="00532522" w:rsidRDefault="00000000">
            <w:pPr>
              <w:spacing w:before="60"/>
              <w:rPr>
                <w:b/>
              </w:rPr>
            </w:pPr>
            <w:r>
              <w:rPr>
                <w:b/>
              </w:rPr>
              <w:t>Required—</w:t>
            </w:r>
            <w:r>
              <w:rPr>
                <w:i/>
                <w:highlight w:val="lightGray"/>
              </w:rPr>
              <w:t>Boots, safety glasses, PFDs, hardhats, etc.</w:t>
            </w:r>
            <w:r>
              <w:t xml:space="preserve"> </w:t>
            </w:r>
          </w:p>
          <w:p w14:paraId="084431EC" w14:textId="77777777" w:rsidR="00532522" w:rsidRDefault="00000000">
            <w:pPr>
              <w:spacing w:before="60" w:after="60"/>
              <w:rPr>
                <w:i/>
              </w:rPr>
            </w:pPr>
            <w:r>
              <w:rPr>
                <w:b/>
              </w:rPr>
              <w:t>Recommended—</w:t>
            </w:r>
            <w:r>
              <w:rPr>
                <w:i/>
                <w:highlight w:val="lightGray"/>
              </w:rPr>
              <w:t>Walking sticks, gloves, long pants, etc.</w:t>
            </w:r>
            <w:r>
              <w:t xml:space="preserve"> </w:t>
            </w:r>
          </w:p>
        </w:tc>
      </w:tr>
      <w:tr w:rsidR="00532522" w14:paraId="60B785A0" w14:textId="77777777">
        <w:trPr>
          <w:cantSplit/>
        </w:trPr>
        <w:tc>
          <w:tcPr>
            <w:tcW w:w="1890" w:type="dxa"/>
          </w:tcPr>
          <w:p w14:paraId="024A14FC" w14:textId="77777777" w:rsidR="00532522" w:rsidRDefault="00000000">
            <w:pPr>
              <w:spacing w:before="60" w:after="60"/>
              <w:rPr>
                <w:b/>
              </w:rPr>
            </w:pPr>
            <w:r>
              <w:rPr>
                <w:b/>
              </w:rPr>
              <w:t>Export Controls</w:t>
            </w:r>
          </w:p>
        </w:tc>
        <w:tc>
          <w:tcPr>
            <w:tcW w:w="8730" w:type="dxa"/>
            <w:gridSpan w:val="5"/>
          </w:tcPr>
          <w:p w14:paraId="6F13B015" w14:textId="77777777" w:rsidR="00532522" w:rsidRDefault="00000000">
            <w:pPr>
              <w:pBdr>
                <w:top w:val="nil"/>
                <w:left w:val="nil"/>
                <w:bottom w:val="nil"/>
                <w:right w:val="nil"/>
                <w:between w:val="nil"/>
              </w:pBdr>
              <w:tabs>
                <w:tab w:val="center" w:pos="4320"/>
                <w:tab w:val="right" w:pos="8640"/>
              </w:tabs>
              <w:spacing w:before="60"/>
              <w:rPr>
                <w:i/>
                <w:color w:val="000000"/>
              </w:rPr>
            </w:pPr>
            <w:r>
              <w:rPr>
                <w:i/>
                <w:color w:val="000000"/>
                <w:shd w:val="clear" w:color="auto" w:fill="D9D9D9"/>
              </w:rPr>
              <w:t>Note that you must comply with all export control regulations.  These regulations cover shipment of controlled physical items, such as scientific equipment that require export licenses from the United States to a foreign country and transfers of controlled information, including technical data</w:t>
            </w:r>
            <w:r>
              <w:rPr>
                <w:i/>
                <w:color w:val="000000"/>
              </w:rPr>
              <w:t>.</w:t>
            </w:r>
          </w:p>
          <w:p w14:paraId="6156F9BC" w14:textId="77777777" w:rsidR="00532522" w:rsidRDefault="00000000">
            <w:pPr>
              <w:pBdr>
                <w:top w:val="nil"/>
                <w:left w:val="nil"/>
                <w:bottom w:val="nil"/>
                <w:right w:val="nil"/>
                <w:between w:val="nil"/>
              </w:pBdr>
              <w:tabs>
                <w:tab w:val="center" w:pos="4320"/>
                <w:tab w:val="right" w:pos="8640"/>
              </w:tabs>
              <w:spacing w:before="60"/>
              <w:rPr>
                <w:i/>
                <w:color w:val="000000"/>
                <w:highlight w:val="lightGray"/>
              </w:rPr>
            </w:pPr>
            <w:r>
              <w:rPr>
                <w:i/>
                <w:color w:val="000000"/>
              </w:rPr>
              <w:t>Contact Lisa Coscarelli (export@ucsc.edu), UCSC Export Control Officer, for information</w:t>
            </w:r>
          </w:p>
        </w:tc>
      </w:tr>
    </w:tbl>
    <w:p w14:paraId="7B8E2D47" w14:textId="77777777" w:rsidR="00532522" w:rsidRDefault="00532522">
      <w:pPr>
        <w:spacing w:line="120" w:lineRule="auto"/>
        <w:rPr>
          <w:b/>
          <w:sz w:val="24"/>
          <w:szCs w:val="24"/>
        </w:rPr>
      </w:pPr>
    </w:p>
    <w:p w14:paraId="186BFB0D" w14:textId="77777777" w:rsidR="00532522" w:rsidRDefault="00532522">
      <w:pPr>
        <w:ind w:hanging="360"/>
        <w:rPr>
          <w:b/>
          <w:sz w:val="24"/>
          <w:szCs w:val="24"/>
          <w:u w:val="single"/>
        </w:rPr>
      </w:pPr>
    </w:p>
    <w:p w14:paraId="018AD7C0" w14:textId="77777777" w:rsidR="00532522" w:rsidRDefault="00000000">
      <w:pPr>
        <w:ind w:hanging="360"/>
        <w:rPr>
          <w:b/>
          <w:sz w:val="24"/>
          <w:szCs w:val="24"/>
          <w:u w:val="single"/>
        </w:rPr>
      </w:pPr>
      <w:r>
        <w:rPr>
          <w:b/>
          <w:sz w:val="24"/>
          <w:szCs w:val="24"/>
          <w:u w:val="single"/>
        </w:rPr>
        <w:t>Additional Considerations</w:t>
      </w:r>
      <w:r>
        <w:rPr>
          <w:b/>
          <w:sz w:val="24"/>
          <w:szCs w:val="24"/>
        </w:rPr>
        <w:t xml:space="preserve"> -</w:t>
      </w:r>
      <w:r>
        <w:t xml:space="preserve"> </w:t>
      </w:r>
      <w:r>
        <w:rPr>
          <w:b/>
          <w:color w:val="1F497D"/>
        </w:rPr>
        <w:t xml:space="preserve">Contact EH&amp;S at (831) 459-2553 or </w:t>
      </w:r>
      <w:hyperlink r:id="rId26">
        <w:r>
          <w:rPr>
            <w:b/>
            <w:color w:val="1F497D"/>
            <w:u w:val="single"/>
          </w:rPr>
          <w:t>ehs@ucsc.edu</w:t>
        </w:r>
      </w:hyperlink>
      <w:r>
        <w:rPr>
          <w:b/>
          <w:color w:val="1F497D"/>
        </w:rPr>
        <w:t xml:space="preserve"> for guidance.</w:t>
      </w:r>
    </w:p>
    <w:p w14:paraId="468392CD" w14:textId="77777777" w:rsidR="00532522" w:rsidRDefault="00000000">
      <w:pPr>
        <w:ind w:left="-90" w:hanging="270"/>
      </w:pPr>
      <w:r>
        <w:rPr>
          <w:rFonts w:ascii="MS Gothic" w:eastAsia="MS Gothic" w:hAnsi="MS Gothic" w:cs="MS Gothic"/>
        </w:rPr>
        <w:lastRenderedPageBreak/>
        <w:t>☐</w:t>
      </w:r>
      <w:r>
        <w:t xml:space="preserve"> One or more of the following will be handled/transported: hazardous biological, chemical, or radioactive materials, pesticides, animals, or fireworks.</w:t>
      </w:r>
    </w:p>
    <w:p w14:paraId="40A3A933" w14:textId="77777777" w:rsidR="00532522" w:rsidRDefault="00000000">
      <w:pPr>
        <w:ind w:left="-90" w:hanging="270"/>
      </w:pPr>
      <w:r>
        <w:rPr>
          <w:rFonts w:ascii="MS Gothic" w:eastAsia="MS Gothic" w:hAnsi="MS Gothic" w:cs="MS Gothic"/>
        </w:rPr>
        <w:t>☐</w:t>
      </w:r>
      <w:r>
        <w:t xml:space="preserve"> Activities involve any special hazards: ATVs, tractors or other motorized vehicles; rigging, climbing, fall protection; shoring/trenching, digging/excavations, caves, other confined spaces or egress/access limitations; chainsaws, </w:t>
      </w:r>
      <w:proofErr w:type="gramStart"/>
      <w:r>
        <w:t>hand held</w:t>
      </w:r>
      <w:proofErr w:type="gramEnd"/>
      <w:r>
        <w:t xml:space="preserve"> power tools, mechanical blades, bits and   pinch points, other hazardous energy (lock-out/block-out); explosives and fire arms; lasers, high pressure vacuum, portable welding/soldering devices, other hazardous equipment or tools?</w:t>
      </w:r>
    </w:p>
    <w:p w14:paraId="619EEFF4" w14:textId="77777777" w:rsidR="00532522" w:rsidRDefault="00000000">
      <w:pPr>
        <w:ind w:left="-180" w:hanging="180"/>
      </w:pPr>
      <w:r>
        <w:rPr>
          <w:rFonts w:ascii="MS Gothic" w:eastAsia="MS Gothic" w:hAnsi="MS Gothic" w:cs="MS Gothic"/>
        </w:rPr>
        <w:t>☐</w:t>
      </w:r>
      <w:r>
        <w:t xml:space="preserve"> Modes of transportation other than regularly scheduled commercial carriers (</w:t>
      </w:r>
      <w:proofErr w:type="gramStart"/>
      <w:r>
        <w:t>e.g.</w:t>
      </w:r>
      <w:proofErr w:type="gramEnd"/>
      <w:r>
        <w:t xml:space="preserve"> chartering a boat, plane)? </w:t>
      </w:r>
    </w:p>
    <w:p w14:paraId="29684918" w14:textId="77777777" w:rsidR="00532522" w:rsidRDefault="00000000">
      <w:pPr>
        <w:ind w:left="-180" w:hanging="180"/>
      </w:pPr>
      <w:r>
        <w:rPr>
          <w:rFonts w:ascii="MS Gothic" w:eastAsia="MS Gothic" w:hAnsi="MS Gothic" w:cs="MS Gothic"/>
        </w:rPr>
        <w:t>☐</w:t>
      </w:r>
      <w:r>
        <w:t xml:space="preserve"> Reviewed the </w:t>
      </w:r>
      <w:hyperlink r:id="rId27">
        <w:r>
          <w:rPr>
            <w:color w:val="4F81BD"/>
            <w:u w:val="single"/>
          </w:rPr>
          <w:t>University Auto Insurance Policy</w:t>
        </w:r>
      </w:hyperlink>
      <w:r>
        <w:t xml:space="preserve"> for university vehicles, personal vehicles, and rental vehicles?   </w:t>
      </w:r>
    </w:p>
    <w:p w14:paraId="20C8F550" w14:textId="77777777" w:rsidR="00532522" w:rsidRDefault="00000000">
      <w:pPr>
        <w:ind w:left="-90" w:hanging="270"/>
      </w:pPr>
      <w:r>
        <w:rPr>
          <w:rFonts w:ascii="MS Gothic" w:eastAsia="MS Gothic" w:hAnsi="MS Gothic" w:cs="MS Gothic"/>
        </w:rPr>
        <w:t>☐</w:t>
      </w:r>
      <w:r>
        <w:t xml:space="preserve"> Visas/permits, finances, import/export controls, transportation of specialized equipment, and data security have been considered? </w:t>
      </w:r>
      <w:hyperlink r:id="rId28">
        <w:r>
          <w:rPr>
            <w:color w:val="4F81BD"/>
            <w:u w:val="single"/>
          </w:rPr>
          <w:t>UC Global Operations</w:t>
        </w:r>
      </w:hyperlink>
      <w:r>
        <w:t xml:space="preserve"> provides some resources.</w:t>
      </w:r>
    </w:p>
    <w:p w14:paraId="5877BE80" w14:textId="77777777" w:rsidR="00532522" w:rsidRDefault="00000000">
      <w:pPr>
        <w:ind w:left="-90" w:hanging="270"/>
      </w:pPr>
      <w:r>
        <w:rPr>
          <w:rFonts w:ascii="MS Gothic" w:eastAsia="MS Gothic" w:hAnsi="MS Gothic" w:cs="MS Gothic"/>
        </w:rPr>
        <w:t>☐</w:t>
      </w:r>
      <w:r>
        <w:t xml:space="preserve"> Considered and discussed personal safety risks during free time, </w:t>
      </w:r>
      <w:proofErr w:type="gramStart"/>
      <w:r>
        <w:t>e.g.</w:t>
      </w:r>
      <w:proofErr w:type="gramEnd"/>
      <w:r>
        <w:t xml:space="preserve"> alcohol or drug use, leaving the group alone, situational awareness, sexual harassment, or local crime/security concerns? The </w:t>
      </w:r>
      <w:hyperlink r:id="rId29">
        <w:proofErr w:type="spellStart"/>
        <w:r>
          <w:rPr>
            <w:color w:val="4F81BD"/>
            <w:u w:val="single"/>
          </w:rPr>
          <w:t>Worldcue</w:t>
        </w:r>
        <w:proofErr w:type="spellEnd"/>
        <w:r>
          <w:rPr>
            <w:color w:val="4F81BD"/>
            <w:u w:val="single"/>
          </w:rPr>
          <w:t xml:space="preserve"> Trip Planner</w:t>
        </w:r>
      </w:hyperlink>
      <w:r>
        <w:t xml:space="preserve"> ‘Location Intel’ tab will generate a security brief.</w:t>
      </w:r>
    </w:p>
    <w:p w14:paraId="04D4166F" w14:textId="77777777" w:rsidR="00532522" w:rsidRDefault="00000000">
      <w:pPr>
        <w:ind w:left="-90" w:hanging="270"/>
      </w:pPr>
      <w:r>
        <w:rPr>
          <w:rFonts w:ascii="MS Gothic" w:eastAsia="MS Gothic" w:hAnsi="MS Gothic" w:cs="MS Gothic"/>
        </w:rPr>
        <w:t>☐</w:t>
      </w:r>
      <w:r>
        <w:t xml:space="preserve"> Contacted the </w:t>
      </w:r>
      <w:hyperlink r:id="rId30">
        <w:r>
          <w:rPr>
            <w:color w:val="4F81BD"/>
            <w:u w:val="single"/>
          </w:rPr>
          <w:t>UCSC Export Control Office</w:t>
        </w:r>
      </w:hyperlink>
      <w:r>
        <w:t xml:space="preserve"> regarding international transportation of sensitive material including intellectual property (research material, laptops, other valuable documents).</w:t>
      </w:r>
    </w:p>
    <w:p w14:paraId="576D634F" w14:textId="77777777" w:rsidR="00532522" w:rsidRDefault="00532522">
      <w:pPr>
        <w:ind w:left="-90" w:hanging="270"/>
      </w:pPr>
    </w:p>
    <w:p w14:paraId="1A87B660" w14:textId="77777777" w:rsidR="00532522" w:rsidRDefault="00532522">
      <w:pPr>
        <w:rPr>
          <w:sz w:val="16"/>
          <w:szCs w:val="16"/>
        </w:rPr>
      </w:pPr>
    </w:p>
    <w:p w14:paraId="636C5132" w14:textId="77777777" w:rsidR="00532522" w:rsidRDefault="00532522">
      <w:pPr>
        <w:rPr>
          <w:sz w:val="16"/>
          <w:szCs w:val="16"/>
        </w:rPr>
      </w:pPr>
    </w:p>
    <w:p w14:paraId="4D73E094" w14:textId="77777777" w:rsidR="00532522" w:rsidRDefault="00532522">
      <w:pPr>
        <w:rPr>
          <w:sz w:val="16"/>
          <w:szCs w:val="16"/>
        </w:rPr>
      </w:pPr>
    </w:p>
    <w:p w14:paraId="717B5971" w14:textId="77777777" w:rsidR="00532522" w:rsidRDefault="00532522">
      <w:pPr>
        <w:rPr>
          <w:sz w:val="16"/>
          <w:szCs w:val="16"/>
        </w:rPr>
      </w:pPr>
    </w:p>
    <w:p w14:paraId="24232F6D" w14:textId="77777777" w:rsidR="00532522" w:rsidRDefault="00532522">
      <w:pPr>
        <w:rPr>
          <w:sz w:val="16"/>
          <w:szCs w:val="16"/>
        </w:rPr>
      </w:pPr>
    </w:p>
    <w:p w14:paraId="74DF274F" w14:textId="77777777" w:rsidR="00532522" w:rsidRDefault="00532522">
      <w:pPr>
        <w:rPr>
          <w:sz w:val="16"/>
          <w:szCs w:val="16"/>
        </w:rPr>
      </w:pPr>
    </w:p>
    <w:tbl>
      <w:tblPr>
        <w:tblStyle w:val="a1"/>
        <w:tblW w:w="1062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3154"/>
        <w:gridCol w:w="4226"/>
      </w:tblGrid>
      <w:tr w:rsidR="00532522" w14:paraId="3F2AAA64" w14:textId="77777777">
        <w:trPr>
          <w:cantSplit/>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BFBFBF"/>
          </w:tcPr>
          <w:p w14:paraId="2FF4032D" w14:textId="77777777" w:rsidR="00532522" w:rsidRDefault="00000000">
            <w:pPr>
              <w:rPr>
                <w:b/>
              </w:rPr>
            </w:pPr>
            <w:r>
              <w:rPr>
                <w:b/>
              </w:rPr>
              <w:t>First Aid Reference – Signs &amp; Symptoms of Heat Illness</w:t>
            </w:r>
          </w:p>
        </w:tc>
      </w:tr>
      <w:tr w:rsidR="00532522" w14:paraId="3473CD45" w14:textId="77777777">
        <w:trPr>
          <w:cantSplit/>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62D79E62" w14:textId="77777777" w:rsidR="00532522" w:rsidRDefault="00000000">
            <w:pPr>
              <w:rPr>
                <w:b/>
              </w:rPr>
            </w:pPr>
            <w:r>
              <w:rPr>
                <w:b/>
              </w:rPr>
              <w:t>Signs &amp; Symptoms</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04E41090" w14:textId="77777777" w:rsidR="00532522" w:rsidRDefault="00000000">
            <w:pPr>
              <w:rPr>
                <w:b/>
              </w:rPr>
            </w:pPr>
            <w:r>
              <w:rPr>
                <w:b/>
              </w:rPr>
              <w:t>Treatment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3C5C1A90" w14:textId="77777777" w:rsidR="00532522" w:rsidRDefault="00000000">
            <w:pPr>
              <w:rPr>
                <w:b/>
              </w:rPr>
            </w:pPr>
            <w:r>
              <w:rPr>
                <w:b/>
              </w:rPr>
              <w:t xml:space="preserve">Response Action: </w:t>
            </w:r>
          </w:p>
        </w:tc>
      </w:tr>
      <w:tr w:rsidR="00532522" w14:paraId="5F61D049" w14:textId="77777777">
        <w:trPr>
          <w:cantSplit/>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996AA6E" w14:textId="77777777" w:rsidR="00532522" w:rsidRDefault="00000000">
            <w:pPr>
              <w:rPr>
                <w:b/>
              </w:rPr>
            </w:pPr>
            <w:r>
              <w:rPr>
                <w:b/>
              </w:rPr>
              <w:t>HEAT EXHAUSTION</w:t>
            </w:r>
          </w:p>
          <w:p w14:paraId="04151A0D" w14:textId="77777777" w:rsidR="00532522" w:rsidRDefault="00000000">
            <w:pPr>
              <w:numPr>
                <w:ilvl w:val="0"/>
                <w:numId w:val="1"/>
              </w:numPr>
              <w:ind w:left="259" w:hanging="259"/>
            </w:pPr>
            <w:r>
              <w:t>Dizziness, headache</w:t>
            </w:r>
          </w:p>
          <w:p w14:paraId="38952144" w14:textId="77777777" w:rsidR="00532522" w:rsidRDefault="00000000">
            <w:pPr>
              <w:numPr>
                <w:ilvl w:val="0"/>
                <w:numId w:val="1"/>
              </w:numPr>
              <w:ind w:left="259" w:hanging="259"/>
            </w:pPr>
            <w:r>
              <w:t xml:space="preserve">Rapid heart rate </w:t>
            </w:r>
          </w:p>
          <w:p w14:paraId="4C29FE8D" w14:textId="77777777" w:rsidR="00532522" w:rsidRDefault="00000000">
            <w:pPr>
              <w:numPr>
                <w:ilvl w:val="0"/>
                <w:numId w:val="1"/>
              </w:numPr>
              <w:ind w:left="259" w:hanging="259"/>
            </w:pPr>
            <w:r>
              <w:t xml:space="preserve">Pale, cool, </w:t>
            </w:r>
            <w:proofErr w:type="gramStart"/>
            <w:r>
              <w:t>clammy</w:t>
            </w:r>
            <w:proofErr w:type="gramEnd"/>
            <w:r>
              <w:t xml:space="preserve"> or flushed skin</w:t>
            </w:r>
          </w:p>
          <w:p w14:paraId="021740B1" w14:textId="77777777" w:rsidR="00532522" w:rsidRDefault="00000000">
            <w:pPr>
              <w:numPr>
                <w:ilvl w:val="0"/>
                <w:numId w:val="1"/>
              </w:numPr>
              <w:ind w:left="259" w:hanging="259"/>
            </w:pPr>
            <w:r>
              <w:t>Nausea and/or vomiting</w:t>
            </w:r>
          </w:p>
          <w:p w14:paraId="51197521" w14:textId="77777777" w:rsidR="00532522" w:rsidRDefault="00000000">
            <w:pPr>
              <w:numPr>
                <w:ilvl w:val="0"/>
                <w:numId w:val="1"/>
              </w:numPr>
              <w:ind w:left="259" w:hanging="259"/>
            </w:pPr>
            <w:r>
              <w:t>Fatigue, thirst, muscle cramps</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58AF60FC" w14:textId="77777777" w:rsidR="00532522" w:rsidRDefault="00000000">
            <w:pPr>
              <w:numPr>
                <w:ilvl w:val="0"/>
                <w:numId w:val="3"/>
              </w:numPr>
              <w:ind w:left="302" w:hanging="270"/>
            </w:pPr>
            <w:r>
              <w:t>Stop all exertion.</w:t>
            </w:r>
          </w:p>
          <w:p w14:paraId="5B2886E7" w14:textId="77777777" w:rsidR="00532522" w:rsidRDefault="00000000">
            <w:pPr>
              <w:numPr>
                <w:ilvl w:val="0"/>
                <w:numId w:val="3"/>
              </w:numPr>
              <w:ind w:left="302" w:hanging="270"/>
            </w:pPr>
            <w:r>
              <w:t>Move to a cool shaded place.</w:t>
            </w:r>
          </w:p>
          <w:p w14:paraId="3CCC2036" w14:textId="77777777" w:rsidR="00532522" w:rsidRDefault="00000000">
            <w:pPr>
              <w:numPr>
                <w:ilvl w:val="0"/>
                <w:numId w:val="3"/>
              </w:numPr>
              <w:ind w:left="302" w:hanging="270"/>
            </w:pPr>
            <w:r>
              <w:t>Hydrate with cool water.</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7DFC9EB7" w14:textId="77777777" w:rsidR="00532522" w:rsidRDefault="00000000">
            <w:r>
              <w:t xml:space="preserve">Heat exhaustion is the most common type of heat illness. Initiate treatment. If no improvement, call 911 and seek medical help. Do not return to work in the sun.  Heat exhaustion can progress to heat stroke.  </w:t>
            </w:r>
          </w:p>
        </w:tc>
      </w:tr>
      <w:tr w:rsidR="00532522" w14:paraId="0D9EB0B8" w14:textId="77777777">
        <w:trPr>
          <w:cantSplit/>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46805976" w14:textId="77777777" w:rsidR="00532522" w:rsidRDefault="00000000">
            <w:pPr>
              <w:rPr>
                <w:b/>
              </w:rPr>
            </w:pPr>
            <w:r>
              <w:rPr>
                <w:b/>
              </w:rPr>
              <w:t>HEAT STROKE</w:t>
            </w:r>
          </w:p>
          <w:p w14:paraId="44F4CEA5" w14:textId="77777777" w:rsidR="00532522" w:rsidRDefault="00000000">
            <w:pPr>
              <w:numPr>
                <w:ilvl w:val="0"/>
                <w:numId w:val="4"/>
              </w:numPr>
              <w:ind w:left="252" w:hanging="252"/>
            </w:pPr>
            <w:r>
              <w:t>Disoriented, irritable, combative, unconscious</w:t>
            </w:r>
          </w:p>
          <w:p w14:paraId="7EA8746B" w14:textId="77777777" w:rsidR="00532522" w:rsidRDefault="00000000">
            <w:pPr>
              <w:numPr>
                <w:ilvl w:val="0"/>
                <w:numId w:val="4"/>
              </w:numPr>
              <w:ind w:left="252" w:hanging="252"/>
            </w:pPr>
            <w:r>
              <w:t>Hallucinations, seizures, poor balance</w:t>
            </w:r>
          </w:p>
          <w:p w14:paraId="1F871CF7" w14:textId="77777777" w:rsidR="00532522" w:rsidRDefault="00000000">
            <w:pPr>
              <w:numPr>
                <w:ilvl w:val="0"/>
                <w:numId w:val="4"/>
              </w:numPr>
              <w:ind w:left="252" w:hanging="252"/>
            </w:pPr>
            <w:r>
              <w:t>Rapid heart rate</w:t>
            </w:r>
          </w:p>
          <w:p w14:paraId="1D6EFF62" w14:textId="77777777" w:rsidR="00532522" w:rsidRDefault="00000000">
            <w:pPr>
              <w:numPr>
                <w:ilvl w:val="0"/>
                <w:numId w:val="4"/>
              </w:numPr>
              <w:ind w:left="252" w:hanging="252"/>
            </w:pPr>
            <w:r>
              <w:t xml:space="preserve">Hot, </w:t>
            </w:r>
            <w:proofErr w:type="gramStart"/>
            <w:r>
              <w:t>dry</w:t>
            </w:r>
            <w:proofErr w:type="gramEnd"/>
            <w:r>
              <w:t xml:space="preserve"> and red skin </w:t>
            </w:r>
          </w:p>
          <w:p w14:paraId="4648094D" w14:textId="77777777" w:rsidR="00532522" w:rsidRDefault="00000000">
            <w:pPr>
              <w:numPr>
                <w:ilvl w:val="0"/>
                <w:numId w:val="4"/>
              </w:numPr>
              <w:ind w:left="252" w:hanging="252"/>
            </w:pPr>
            <w:r>
              <w:t>Fever, body temperature above 104 °F</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54999960" w14:textId="77777777" w:rsidR="00532522" w:rsidRDefault="00000000">
            <w:pPr>
              <w:numPr>
                <w:ilvl w:val="0"/>
                <w:numId w:val="5"/>
              </w:numPr>
              <w:ind w:left="302" w:hanging="270"/>
              <w:jc w:val="both"/>
            </w:pPr>
            <w:r>
              <w:t xml:space="preserve">Move (gently) to a cooler spot in shade. </w:t>
            </w:r>
          </w:p>
          <w:p w14:paraId="239DDFE1" w14:textId="77777777" w:rsidR="00532522" w:rsidRDefault="00000000">
            <w:pPr>
              <w:numPr>
                <w:ilvl w:val="0"/>
                <w:numId w:val="5"/>
              </w:numPr>
              <w:ind w:left="302" w:hanging="270"/>
              <w:jc w:val="both"/>
            </w:pPr>
            <w:r>
              <w:t xml:space="preserve">Loosen clothing and spray clothes and exposed skin with water and fan. </w:t>
            </w:r>
          </w:p>
          <w:p w14:paraId="7AA272B5" w14:textId="77777777" w:rsidR="00532522" w:rsidRDefault="00000000">
            <w:pPr>
              <w:numPr>
                <w:ilvl w:val="0"/>
                <w:numId w:val="5"/>
              </w:numPr>
              <w:ind w:left="302" w:hanging="270"/>
              <w:jc w:val="both"/>
            </w:pPr>
            <w:r>
              <w:t xml:space="preserve">Cool by placing ice or cold packs along neck, chest, </w:t>
            </w:r>
            <w:proofErr w:type="gramStart"/>
            <w:r>
              <w:t>armpits</w:t>
            </w:r>
            <w:proofErr w:type="gramEnd"/>
            <w:r>
              <w:t xml:space="preserve"> and groin (Do not place ice directly on skin)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45177DE5" w14:textId="77777777" w:rsidR="00532522" w:rsidRDefault="00000000">
            <w:pPr>
              <w:rPr>
                <w:b/>
              </w:rPr>
            </w:pPr>
            <w:r>
              <w:rPr>
                <w:b/>
              </w:rPr>
              <w:t xml:space="preserve">Call 911 or seek medical help immediately. </w:t>
            </w:r>
          </w:p>
          <w:p w14:paraId="314582A6" w14:textId="77777777" w:rsidR="00532522" w:rsidRDefault="00532522">
            <w:pPr>
              <w:rPr>
                <w:b/>
              </w:rPr>
            </w:pPr>
          </w:p>
          <w:p w14:paraId="52B1E695" w14:textId="77777777" w:rsidR="00532522" w:rsidRDefault="00000000">
            <w:pPr>
              <w:rPr>
                <w:b/>
              </w:rPr>
            </w:pPr>
            <w:r>
              <w:rPr>
                <w:b/>
              </w:rPr>
              <w:t xml:space="preserve">Heat stroke is a </w:t>
            </w:r>
            <w:proofErr w:type="gramStart"/>
            <w:r>
              <w:rPr>
                <w:b/>
              </w:rPr>
              <w:t>life threatening</w:t>
            </w:r>
            <w:proofErr w:type="gramEnd"/>
            <w:r>
              <w:rPr>
                <w:b/>
              </w:rPr>
              <w:t xml:space="preserve"> medical emergency. A victim can die within minutes if not properly treated. Efforts to reduce body temperature must begin immediately! </w:t>
            </w:r>
          </w:p>
          <w:p w14:paraId="0DE7B886" w14:textId="77777777" w:rsidR="00532522" w:rsidRDefault="00532522">
            <w:pPr>
              <w:rPr>
                <w:b/>
              </w:rPr>
            </w:pPr>
          </w:p>
        </w:tc>
      </w:tr>
    </w:tbl>
    <w:p w14:paraId="1BEE33A0" w14:textId="77777777" w:rsidR="00532522" w:rsidRDefault="00532522">
      <w:pPr>
        <w:ind w:left="-360"/>
        <w:rPr>
          <w:b/>
        </w:rPr>
      </w:pPr>
    </w:p>
    <w:p w14:paraId="1C3F3E1F" w14:textId="77777777" w:rsidR="00532522" w:rsidRDefault="00000000">
      <w:pPr>
        <w:ind w:left="-180" w:hanging="180"/>
        <w:rPr>
          <w:b/>
          <w:u w:val="single"/>
        </w:rPr>
      </w:pPr>
      <w:r>
        <w:rPr>
          <w:b/>
          <w:u w:val="single"/>
        </w:rPr>
        <w:t>Campus Contacts:</w:t>
      </w:r>
    </w:p>
    <w:p w14:paraId="413ED931" w14:textId="77777777" w:rsidR="00532522" w:rsidRDefault="00532522"/>
    <w:tbl>
      <w:tblPr>
        <w:tblStyle w:val="a2"/>
        <w:tblW w:w="10692" w:type="dxa"/>
        <w:tblInd w:w="-36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267"/>
        <w:gridCol w:w="990"/>
        <w:gridCol w:w="90"/>
        <w:gridCol w:w="720"/>
        <w:gridCol w:w="7625"/>
      </w:tblGrid>
      <w:tr w:rsidR="00532522" w14:paraId="7A4B5C5B" w14:textId="77777777">
        <w:trPr>
          <w:cantSplit/>
          <w:trHeight w:val="20"/>
        </w:trPr>
        <w:tc>
          <w:tcPr>
            <w:tcW w:w="10692" w:type="dxa"/>
            <w:gridSpan w:val="5"/>
            <w:tcBorders>
              <w:top w:val="single" w:sz="4" w:space="0" w:color="000000"/>
              <w:bottom w:val="single" w:sz="4" w:space="0" w:color="000000"/>
            </w:tcBorders>
            <w:shd w:val="clear" w:color="auto" w:fill="auto"/>
          </w:tcPr>
          <w:p w14:paraId="231F13E7" w14:textId="77777777" w:rsidR="00532522" w:rsidRDefault="00000000">
            <w:r>
              <w:rPr>
                <w:b/>
              </w:rPr>
              <w:t>UCSC Police Department Emergency Number:</w:t>
            </w:r>
            <w:r>
              <w:t xml:space="preserve"> (831) 459-2345, Non-Emergency Number: (831) 459-2231</w:t>
            </w:r>
          </w:p>
        </w:tc>
      </w:tr>
      <w:tr w:rsidR="00532522" w14:paraId="57A092FC" w14:textId="77777777">
        <w:trPr>
          <w:cantSplit/>
          <w:trHeight w:val="345"/>
        </w:trPr>
        <w:tc>
          <w:tcPr>
            <w:tcW w:w="1267" w:type="dxa"/>
            <w:vMerge w:val="restart"/>
            <w:tcBorders>
              <w:top w:val="single" w:sz="4" w:space="0" w:color="000000"/>
              <w:bottom w:val="nil"/>
              <w:right w:val="nil"/>
            </w:tcBorders>
            <w:shd w:val="clear" w:color="auto" w:fill="auto"/>
          </w:tcPr>
          <w:p w14:paraId="38230E4A" w14:textId="77777777" w:rsidR="00532522" w:rsidRDefault="00000000">
            <w:pPr>
              <w:rPr>
                <w:b/>
              </w:rPr>
            </w:pPr>
            <w:r>
              <w:rPr>
                <w:b/>
              </w:rPr>
              <w:t>University Health Services</w:t>
            </w:r>
          </w:p>
        </w:tc>
        <w:tc>
          <w:tcPr>
            <w:tcW w:w="1800" w:type="dxa"/>
            <w:gridSpan w:val="3"/>
            <w:tcBorders>
              <w:top w:val="single" w:sz="4" w:space="0" w:color="000000"/>
              <w:left w:val="nil"/>
              <w:bottom w:val="nil"/>
              <w:right w:val="nil"/>
            </w:tcBorders>
            <w:vAlign w:val="center"/>
          </w:tcPr>
          <w:p w14:paraId="33E7F0D8" w14:textId="77777777" w:rsidR="00532522" w:rsidRDefault="00000000">
            <w:r>
              <w:rPr>
                <w:b/>
                <w:i/>
              </w:rPr>
              <w:t>Faculty/Staff:</w:t>
            </w:r>
            <w:r>
              <w:t xml:space="preserve"> </w:t>
            </w:r>
          </w:p>
          <w:p w14:paraId="640F5EA4" w14:textId="77777777" w:rsidR="00532522" w:rsidRDefault="00532522"/>
        </w:tc>
        <w:tc>
          <w:tcPr>
            <w:tcW w:w="7625" w:type="dxa"/>
            <w:tcBorders>
              <w:top w:val="single" w:sz="4" w:space="0" w:color="000000"/>
              <w:left w:val="nil"/>
              <w:bottom w:val="nil"/>
            </w:tcBorders>
            <w:vAlign w:val="center"/>
          </w:tcPr>
          <w:p w14:paraId="3CAEA10E" w14:textId="77777777" w:rsidR="00532522" w:rsidRDefault="00000000">
            <w:hyperlink r:id="rId31">
              <w:r>
                <w:rPr>
                  <w:color w:val="4F81BD"/>
                  <w:u w:val="single"/>
                </w:rPr>
                <w:t>http://risk.ucsc.edu/workers-comp/authorized-medical-providers.html</w:t>
              </w:r>
            </w:hyperlink>
            <w:r>
              <w:t xml:space="preserve">, </w:t>
            </w:r>
          </w:p>
          <w:p w14:paraId="12656A02" w14:textId="77777777" w:rsidR="00532522" w:rsidRDefault="00000000">
            <w:proofErr w:type="spellStart"/>
            <w:r>
              <w:t>UrgencyMED</w:t>
            </w:r>
            <w:proofErr w:type="spellEnd"/>
            <w:r>
              <w:t xml:space="preserve"> (831) 704-3030</w:t>
            </w:r>
          </w:p>
        </w:tc>
      </w:tr>
      <w:tr w:rsidR="00532522" w14:paraId="4BFDF9CE" w14:textId="77777777">
        <w:trPr>
          <w:cantSplit/>
          <w:trHeight w:val="345"/>
        </w:trPr>
        <w:tc>
          <w:tcPr>
            <w:tcW w:w="1267" w:type="dxa"/>
            <w:vMerge/>
            <w:tcBorders>
              <w:top w:val="single" w:sz="4" w:space="0" w:color="000000"/>
              <w:bottom w:val="nil"/>
              <w:right w:val="nil"/>
            </w:tcBorders>
            <w:shd w:val="clear" w:color="auto" w:fill="auto"/>
          </w:tcPr>
          <w:p w14:paraId="4633B998" w14:textId="77777777" w:rsidR="00532522" w:rsidRDefault="00532522">
            <w:pPr>
              <w:widowControl w:val="0"/>
              <w:pBdr>
                <w:top w:val="nil"/>
                <w:left w:val="nil"/>
                <w:bottom w:val="nil"/>
                <w:right w:val="nil"/>
                <w:between w:val="nil"/>
              </w:pBdr>
              <w:spacing w:line="276" w:lineRule="auto"/>
            </w:pPr>
          </w:p>
        </w:tc>
        <w:tc>
          <w:tcPr>
            <w:tcW w:w="1800" w:type="dxa"/>
            <w:gridSpan w:val="3"/>
            <w:tcBorders>
              <w:top w:val="nil"/>
              <w:left w:val="nil"/>
              <w:bottom w:val="nil"/>
              <w:right w:val="nil"/>
            </w:tcBorders>
            <w:vAlign w:val="center"/>
          </w:tcPr>
          <w:p w14:paraId="4963D336" w14:textId="77777777" w:rsidR="00532522" w:rsidRDefault="00000000">
            <w:pPr>
              <w:rPr>
                <w:b/>
                <w:i/>
              </w:rPr>
            </w:pPr>
            <w:r>
              <w:rPr>
                <w:b/>
                <w:i/>
              </w:rPr>
              <w:t>Students:</w:t>
            </w:r>
          </w:p>
        </w:tc>
        <w:tc>
          <w:tcPr>
            <w:tcW w:w="7625" w:type="dxa"/>
            <w:tcBorders>
              <w:top w:val="nil"/>
              <w:left w:val="nil"/>
              <w:bottom w:val="nil"/>
            </w:tcBorders>
            <w:vAlign w:val="center"/>
          </w:tcPr>
          <w:p w14:paraId="15AA940A" w14:textId="77777777" w:rsidR="00532522" w:rsidRDefault="00000000">
            <w:pPr>
              <w:rPr>
                <w:b/>
                <w:i/>
              </w:rPr>
            </w:pPr>
            <w:r>
              <w:t xml:space="preserve">Cowell Student Health Center, </w:t>
            </w:r>
            <w:hyperlink r:id="rId32">
              <w:r>
                <w:rPr>
                  <w:color w:val="4F81BD"/>
                  <w:u w:val="single"/>
                </w:rPr>
                <w:t>http://healthcenter.ucsc.edu/</w:t>
              </w:r>
            </w:hyperlink>
            <w:r>
              <w:t>, (831) 459-2211</w:t>
            </w:r>
          </w:p>
        </w:tc>
      </w:tr>
      <w:tr w:rsidR="00532522" w14:paraId="593599D7" w14:textId="77777777">
        <w:trPr>
          <w:cantSplit/>
          <w:trHeight w:val="345"/>
        </w:trPr>
        <w:tc>
          <w:tcPr>
            <w:tcW w:w="1267" w:type="dxa"/>
            <w:vMerge/>
            <w:tcBorders>
              <w:top w:val="single" w:sz="4" w:space="0" w:color="000000"/>
              <w:bottom w:val="nil"/>
              <w:right w:val="nil"/>
            </w:tcBorders>
            <w:shd w:val="clear" w:color="auto" w:fill="auto"/>
          </w:tcPr>
          <w:p w14:paraId="69653A30" w14:textId="77777777" w:rsidR="00532522" w:rsidRDefault="00532522">
            <w:pPr>
              <w:widowControl w:val="0"/>
              <w:pBdr>
                <w:top w:val="nil"/>
                <w:left w:val="nil"/>
                <w:bottom w:val="nil"/>
                <w:right w:val="nil"/>
                <w:between w:val="nil"/>
              </w:pBdr>
              <w:spacing w:line="276" w:lineRule="auto"/>
              <w:rPr>
                <w:b/>
                <w:i/>
              </w:rPr>
            </w:pPr>
          </w:p>
        </w:tc>
        <w:tc>
          <w:tcPr>
            <w:tcW w:w="1800" w:type="dxa"/>
            <w:gridSpan w:val="3"/>
            <w:tcBorders>
              <w:top w:val="nil"/>
              <w:left w:val="nil"/>
              <w:bottom w:val="single" w:sz="4" w:space="0" w:color="000000"/>
              <w:right w:val="nil"/>
            </w:tcBorders>
            <w:vAlign w:val="center"/>
          </w:tcPr>
          <w:p w14:paraId="6B7621EB" w14:textId="77777777" w:rsidR="00532522" w:rsidRDefault="00000000">
            <w:pPr>
              <w:rPr>
                <w:b/>
                <w:i/>
              </w:rPr>
            </w:pPr>
            <w:r>
              <w:rPr>
                <w:b/>
                <w:i/>
              </w:rPr>
              <w:t>Counseling &amp; Psychological Services (CAPS)</w:t>
            </w:r>
          </w:p>
        </w:tc>
        <w:tc>
          <w:tcPr>
            <w:tcW w:w="7625" w:type="dxa"/>
            <w:tcBorders>
              <w:top w:val="nil"/>
              <w:left w:val="nil"/>
              <w:bottom w:val="single" w:sz="4" w:space="0" w:color="000000"/>
            </w:tcBorders>
          </w:tcPr>
          <w:p w14:paraId="2E003673" w14:textId="77777777" w:rsidR="00532522" w:rsidRDefault="00000000">
            <w:hyperlink r:id="rId33">
              <w:r>
                <w:rPr>
                  <w:color w:val="4F81BD"/>
                  <w:u w:val="single"/>
                </w:rPr>
                <w:t>http://caps.ucsc.edu/counseling/crisis-assistance.html</w:t>
              </w:r>
            </w:hyperlink>
            <w:r>
              <w:t>, (831) 459-2628</w:t>
            </w:r>
          </w:p>
        </w:tc>
      </w:tr>
      <w:tr w:rsidR="00532522" w14:paraId="70DDEF8A" w14:textId="77777777">
        <w:trPr>
          <w:cantSplit/>
          <w:trHeight w:val="185"/>
        </w:trPr>
        <w:tc>
          <w:tcPr>
            <w:tcW w:w="10692" w:type="dxa"/>
            <w:gridSpan w:val="5"/>
            <w:tcBorders>
              <w:top w:val="single" w:sz="4" w:space="0" w:color="000000"/>
              <w:bottom w:val="single" w:sz="4" w:space="0" w:color="000000"/>
            </w:tcBorders>
            <w:shd w:val="clear" w:color="auto" w:fill="auto"/>
          </w:tcPr>
          <w:p w14:paraId="785BB28E" w14:textId="77777777" w:rsidR="00532522" w:rsidRDefault="00000000">
            <w:r>
              <w:rPr>
                <w:b/>
              </w:rPr>
              <w:t>Environmental Health &amp; Safety (EH&amp;S):</w:t>
            </w:r>
            <w:r>
              <w:t xml:space="preserve"> </w:t>
            </w:r>
            <w:hyperlink r:id="rId34">
              <w:r>
                <w:rPr>
                  <w:color w:val="4F81BD"/>
                  <w:u w:val="single"/>
                </w:rPr>
                <w:t>ehs.ucsc.edu</w:t>
              </w:r>
            </w:hyperlink>
            <w:r>
              <w:t>, (831) 459-2553, ehs@ucsc.edu</w:t>
            </w:r>
          </w:p>
        </w:tc>
      </w:tr>
      <w:tr w:rsidR="00532522" w14:paraId="50671858" w14:textId="77777777">
        <w:trPr>
          <w:cantSplit/>
          <w:trHeight w:val="185"/>
        </w:trPr>
        <w:tc>
          <w:tcPr>
            <w:tcW w:w="2257" w:type="dxa"/>
            <w:gridSpan w:val="2"/>
            <w:tcBorders>
              <w:top w:val="single" w:sz="4" w:space="0" w:color="000000"/>
              <w:bottom w:val="single" w:sz="4" w:space="0" w:color="000000"/>
            </w:tcBorders>
            <w:shd w:val="clear" w:color="auto" w:fill="auto"/>
          </w:tcPr>
          <w:p w14:paraId="0D3B6803" w14:textId="77777777" w:rsidR="00532522" w:rsidRDefault="00000000">
            <w:pPr>
              <w:rPr>
                <w:b/>
              </w:rPr>
            </w:pPr>
            <w:r>
              <w:rPr>
                <w:b/>
              </w:rPr>
              <w:t xml:space="preserve">Travel Insurance </w:t>
            </w:r>
          </w:p>
          <w:p w14:paraId="3B11FDB4" w14:textId="77777777" w:rsidR="00532522" w:rsidRDefault="00000000">
            <w:pPr>
              <w:rPr>
                <w:b/>
              </w:rPr>
            </w:pPr>
            <w:r>
              <w:rPr>
                <w:b/>
              </w:rPr>
              <w:t>UCSC:</w:t>
            </w:r>
          </w:p>
          <w:p w14:paraId="3C3EA839" w14:textId="77777777" w:rsidR="00532522" w:rsidRDefault="00000000">
            <w:pPr>
              <w:rPr>
                <w:b/>
              </w:rPr>
            </w:pPr>
            <w:r>
              <w:rPr>
                <w:b/>
              </w:rPr>
              <w:t>Emergency Number:</w:t>
            </w:r>
            <w:r>
              <w:t xml:space="preserve"> </w:t>
            </w:r>
          </w:p>
        </w:tc>
        <w:tc>
          <w:tcPr>
            <w:tcW w:w="8435" w:type="dxa"/>
            <w:gridSpan w:val="3"/>
            <w:tcBorders>
              <w:top w:val="single" w:sz="4" w:space="0" w:color="000000"/>
              <w:bottom w:val="single" w:sz="4" w:space="0" w:color="000000"/>
            </w:tcBorders>
            <w:shd w:val="clear" w:color="auto" w:fill="auto"/>
          </w:tcPr>
          <w:p w14:paraId="4AC877A3" w14:textId="77777777" w:rsidR="00532522" w:rsidRDefault="00532522"/>
          <w:p w14:paraId="07A27565" w14:textId="77777777" w:rsidR="00532522" w:rsidRDefault="00000000">
            <w:r>
              <w:t xml:space="preserve">(831) 459-1458, </w:t>
            </w:r>
            <w:hyperlink r:id="rId35">
              <w:r>
                <w:rPr>
                  <w:color w:val="4F81BD"/>
                  <w:u w:val="single"/>
                </w:rPr>
                <w:t>http://risk.ucsc.edu/insurance/insurance-programs/travel-insurance.html</w:t>
              </w:r>
            </w:hyperlink>
            <w:r>
              <w:rPr>
                <w:color w:val="4F81BD"/>
              </w:rPr>
              <w:t xml:space="preserve"> </w:t>
            </w:r>
          </w:p>
          <w:p w14:paraId="7E7E5A9C" w14:textId="77777777" w:rsidR="00532522" w:rsidRDefault="00000000">
            <w:pPr>
              <w:rPr>
                <w:b/>
              </w:rPr>
            </w:pPr>
            <w:r>
              <w:t>(800) 527-0218 (Domestic) or 1-410-453-6330 (International)</w:t>
            </w:r>
          </w:p>
        </w:tc>
      </w:tr>
      <w:tr w:rsidR="00532522" w14:paraId="6E5278C6" w14:textId="77777777">
        <w:trPr>
          <w:cantSplit/>
          <w:trHeight w:val="185"/>
        </w:trPr>
        <w:tc>
          <w:tcPr>
            <w:tcW w:w="2347" w:type="dxa"/>
            <w:gridSpan w:val="3"/>
            <w:tcBorders>
              <w:top w:val="single" w:sz="4" w:space="0" w:color="000000"/>
            </w:tcBorders>
            <w:shd w:val="clear" w:color="auto" w:fill="auto"/>
          </w:tcPr>
          <w:p w14:paraId="1E1DC39C" w14:textId="77777777" w:rsidR="00532522" w:rsidRDefault="00000000">
            <w:pPr>
              <w:rPr>
                <w:b/>
              </w:rPr>
            </w:pPr>
            <w:r>
              <w:rPr>
                <w:b/>
              </w:rPr>
              <w:lastRenderedPageBreak/>
              <w:t>Report injuries:</w:t>
            </w:r>
            <w:r>
              <w:t xml:space="preserve"> </w:t>
            </w:r>
          </w:p>
        </w:tc>
        <w:tc>
          <w:tcPr>
            <w:tcW w:w="8345" w:type="dxa"/>
            <w:gridSpan w:val="2"/>
            <w:tcBorders>
              <w:top w:val="single" w:sz="4" w:space="0" w:color="000000"/>
            </w:tcBorders>
            <w:shd w:val="clear" w:color="auto" w:fill="auto"/>
          </w:tcPr>
          <w:p w14:paraId="76E5F0C4" w14:textId="77777777" w:rsidR="00532522" w:rsidRDefault="00000000">
            <w:pPr>
              <w:rPr>
                <w:b/>
              </w:rPr>
            </w:pPr>
            <w:r>
              <w:t xml:space="preserve">Emergency - 911, Call EH&amp;S at (831) 459-2553, </w:t>
            </w:r>
            <w:r>
              <w:br/>
              <w:t xml:space="preserve">submit report </w:t>
            </w:r>
            <w:hyperlink r:id="rId36">
              <w:r>
                <w:rPr>
                  <w:color w:val="4F81BD"/>
                  <w:u w:val="single"/>
                </w:rPr>
                <w:t>Employer’s First Report of Injury (EFR, ehs.ucop.edu/</w:t>
              </w:r>
              <w:proofErr w:type="spellStart"/>
              <w:r>
                <w:rPr>
                  <w:color w:val="4F81BD"/>
                  <w:u w:val="single"/>
                </w:rPr>
                <w:t>efr</w:t>
              </w:r>
              <w:proofErr w:type="spellEnd"/>
              <w:r>
                <w:rPr>
                  <w:color w:val="4F81BD"/>
                  <w:u w:val="single"/>
                </w:rPr>
                <w:t>)</w:t>
              </w:r>
            </w:hyperlink>
          </w:p>
        </w:tc>
      </w:tr>
    </w:tbl>
    <w:p w14:paraId="6CF04195" w14:textId="77777777" w:rsidR="00532522" w:rsidRDefault="00532522">
      <w:pPr>
        <w:ind w:left="-360"/>
        <w:rPr>
          <w:b/>
        </w:rPr>
      </w:pPr>
    </w:p>
    <w:p w14:paraId="5810E27F" w14:textId="77777777" w:rsidR="00532522" w:rsidRDefault="00000000">
      <w:pPr>
        <w:ind w:left="-360"/>
        <w:rPr>
          <w:b/>
        </w:rPr>
      </w:pPr>
      <w:r>
        <w:rPr>
          <w:b/>
        </w:rPr>
        <w:t>Include any additional resources: route/location maps, photos of general terrain and areas requiring extra caution, etc.</w:t>
      </w:r>
    </w:p>
    <w:p w14:paraId="1ACDF53C" w14:textId="77777777" w:rsidR="00532522" w:rsidRDefault="00532522">
      <w:pPr>
        <w:ind w:left="-360"/>
        <w:rPr>
          <w:b/>
        </w:rPr>
      </w:pPr>
    </w:p>
    <w:p w14:paraId="6A45C321" w14:textId="77777777" w:rsidR="00532522" w:rsidRDefault="00000000">
      <w:pPr>
        <w:ind w:left="-360"/>
        <w:rPr>
          <w:b/>
        </w:rPr>
      </w:pPr>
      <w:r>
        <w:rPr>
          <w:b/>
        </w:rPr>
        <w:t xml:space="preserve">Participants and University Contact should have travel itineraries for team members. Travel arrangements can be made through </w:t>
      </w:r>
      <w:proofErr w:type="spellStart"/>
      <w:r>
        <w:rPr>
          <w:b/>
        </w:rPr>
        <w:t>Connexxus</w:t>
      </w:r>
      <w:proofErr w:type="spellEnd"/>
      <w:r>
        <w:rPr>
          <w:b/>
        </w:rPr>
        <w:t>, which will provide a detailed itinerary. A travel itinerary template is available on the Field Safety website (</w:t>
      </w:r>
      <w:hyperlink r:id="rId37">
        <w:r>
          <w:rPr>
            <w:b/>
            <w:color w:val="4F81BD"/>
            <w:u w:val="single"/>
          </w:rPr>
          <w:t>ehs.ucsc.edu/programs/research-safety/field-research/</w:t>
        </w:r>
      </w:hyperlink>
      <w:r>
        <w:rPr>
          <w:b/>
        </w:rPr>
        <w:t>).</w:t>
      </w:r>
    </w:p>
    <w:p w14:paraId="115BBC02" w14:textId="77777777" w:rsidR="00532522" w:rsidRDefault="00532522">
      <w:pPr>
        <w:ind w:left="-360"/>
        <w:rPr>
          <w:b/>
        </w:rPr>
      </w:pPr>
    </w:p>
    <w:p w14:paraId="0748453D" w14:textId="77777777" w:rsidR="00532522" w:rsidRDefault="00532522">
      <w:pPr>
        <w:rPr>
          <w:b/>
        </w:rPr>
      </w:pPr>
    </w:p>
    <w:p w14:paraId="7A94E496" w14:textId="77777777" w:rsidR="00532522" w:rsidRDefault="00532522">
      <w:pPr>
        <w:rPr>
          <w:b/>
        </w:rPr>
      </w:pPr>
    </w:p>
    <w:p w14:paraId="3D124DDF" w14:textId="77777777" w:rsidR="00532522" w:rsidRDefault="00000000">
      <w:pPr>
        <w:rPr>
          <w:b/>
        </w:rPr>
      </w:pPr>
      <w:r>
        <w:br w:type="page"/>
      </w:r>
    </w:p>
    <w:p w14:paraId="024235C3" w14:textId="77777777" w:rsidR="00532522" w:rsidRDefault="00532522">
      <w:pPr>
        <w:ind w:left="-360"/>
        <w:rPr>
          <w:b/>
        </w:rPr>
      </w:pPr>
    </w:p>
    <w:p w14:paraId="411533D6" w14:textId="77777777" w:rsidR="00532522" w:rsidRDefault="00000000">
      <w:pPr>
        <w:ind w:left="-360"/>
        <w:rPr>
          <w:b/>
          <w:sz w:val="24"/>
          <w:szCs w:val="24"/>
          <w:u w:val="single"/>
        </w:rPr>
      </w:pPr>
      <w:r>
        <w:rPr>
          <w:b/>
          <w:sz w:val="24"/>
          <w:szCs w:val="24"/>
          <w:u w:val="single"/>
        </w:rPr>
        <w:t>Signature of Academic Supervisor/PI:</w:t>
      </w:r>
    </w:p>
    <w:p w14:paraId="657262D9" w14:textId="77777777" w:rsidR="00532522" w:rsidRDefault="00000000">
      <w:pPr>
        <w:ind w:left="-360"/>
        <w:rPr>
          <w:b/>
          <w:color w:val="0070C0"/>
        </w:rPr>
      </w:pPr>
      <w:r>
        <w:rPr>
          <w:b/>
          <w:color w:val="1F497D"/>
        </w:rPr>
        <w:t xml:space="preserve">I acknowledge that this safety plan has been prepared in accordance with the requirements of the University of California, Santa Cruz “Field Research Safety” Policy and EH&amp;S “Procedure for Field Research Safety.” </w:t>
      </w:r>
    </w:p>
    <w:tbl>
      <w:tblPr>
        <w:tblStyle w:val="a3"/>
        <w:tblW w:w="10728"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2430"/>
        <w:gridCol w:w="810"/>
        <w:gridCol w:w="4050"/>
      </w:tblGrid>
      <w:tr w:rsidR="00532522" w14:paraId="764A8C86" w14:textId="77777777">
        <w:trPr>
          <w:trHeight w:val="288"/>
        </w:trPr>
        <w:tc>
          <w:tcPr>
            <w:tcW w:w="3438" w:type="dxa"/>
            <w:shd w:val="clear" w:color="auto" w:fill="BFBFBF"/>
            <w:vAlign w:val="center"/>
          </w:tcPr>
          <w:p w14:paraId="704701F6" w14:textId="77777777" w:rsidR="00532522" w:rsidRDefault="00000000">
            <w:pPr>
              <w:rPr>
                <w:b/>
              </w:rPr>
            </w:pPr>
            <w:r>
              <w:rPr>
                <w:b/>
              </w:rPr>
              <w:t>Name</w:t>
            </w:r>
          </w:p>
        </w:tc>
        <w:tc>
          <w:tcPr>
            <w:tcW w:w="2430" w:type="dxa"/>
            <w:shd w:val="clear" w:color="auto" w:fill="BFBFBF"/>
            <w:vAlign w:val="center"/>
          </w:tcPr>
          <w:p w14:paraId="6F23201E" w14:textId="77777777" w:rsidR="00532522" w:rsidRDefault="00000000">
            <w:pPr>
              <w:rPr>
                <w:b/>
              </w:rPr>
            </w:pPr>
            <w:r>
              <w:rPr>
                <w:b/>
              </w:rPr>
              <w:t>Signature</w:t>
            </w:r>
          </w:p>
        </w:tc>
        <w:tc>
          <w:tcPr>
            <w:tcW w:w="810" w:type="dxa"/>
            <w:shd w:val="clear" w:color="auto" w:fill="BFBFBF"/>
            <w:vAlign w:val="center"/>
          </w:tcPr>
          <w:p w14:paraId="31941284" w14:textId="77777777" w:rsidR="00532522" w:rsidRDefault="00000000">
            <w:pPr>
              <w:rPr>
                <w:b/>
              </w:rPr>
            </w:pPr>
            <w:r>
              <w:rPr>
                <w:b/>
              </w:rPr>
              <w:t>Date</w:t>
            </w:r>
          </w:p>
        </w:tc>
        <w:tc>
          <w:tcPr>
            <w:tcW w:w="4050" w:type="dxa"/>
            <w:shd w:val="clear" w:color="auto" w:fill="BFBFBF"/>
            <w:vAlign w:val="center"/>
          </w:tcPr>
          <w:p w14:paraId="18970FEC" w14:textId="77777777" w:rsidR="00532522" w:rsidRDefault="00000000">
            <w:pPr>
              <w:rPr>
                <w:b/>
              </w:rPr>
            </w:pPr>
            <w:r>
              <w:rPr>
                <w:b/>
              </w:rPr>
              <w:t>Phone Number</w:t>
            </w:r>
          </w:p>
        </w:tc>
      </w:tr>
      <w:tr w:rsidR="00532522" w14:paraId="13C755D1" w14:textId="77777777">
        <w:trPr>
          <w:cantSplit/>
          <w:trHeight w:val="720"/>
        </w:trPr>
        <w:tc>
          <w:tcPr>
            <w:tcW w:w="3438" w:type="dxa"/>
            <w:shd w:val="clear" w:color="auto" w:fill="auto"/>
          </w:tcPr>
          <w:p w14:paraId="24FDEEF0" w14:textId="77777777" w:rsidR="00532522" w:rsidRDefault="00532522">
            <w:pPr>
              <w:rPr>
                <w:b/>
              </w:rPr>
            </w:pPr>
          </w:p>
        </w:tc>
        <w:tc>
          <w:tcPr>
            <w:tcW w:w="2430" w:type="dxa"/>
            <w:shd w:val="clear" w:color="auto" w:fill="auto"/>
          </w:tcPr>
          <w:p w14:paraId="3CC42336" w14:textId="77777777" w:rsidR="00532522" w:rsidRDefault="00532522">
            <w:pPr>
              <w:rPr>
                <w:b/>
              </w:rPr>
            </w:pPr>
          </w:p>
        </w:tc>
        <w:tc>
          <w:tcPr>
            <w:tcW w:w="810" w:type="dxa"/>
            <w:shd w:val="clear" w:color="auto" w:fill="auto"/>
          </w:tcPr>
          <w:p w14:paraId="4B87A708" w14:textId="77777777" w:rsidR="00532522" w:rsidRDefault="00532522">
            <w:pPr>
              <w:rPr>
                <w:b/>
              </w:rPr>
            </w:pPr>
          </w:p>
        </w:tc>
        <w:tc>
          <w:tcPr>
            <w:tcW w:w="4050" w:type="dxa"/>
            <w:shd w:val="clear" w:color="auto" w:fill="auto"/>
          </w:tcPr>
          <w:p w14:paraId="2E1FC4A2" w14:textId="77777777" w:rsidR="00532522" w:rsidRDefault="00532522">
            <w:pPr>
              <w:rPr>
                <w:b/>
              </w:rPr>
            </w:pPr>
          </w:p>
        </w:tc>
      </w:tr>
    </w:tbl>
    <w:p w14:paraId="6133FA08" w14:textId="77777777" w:rsidR="00532522" w:rsidRDefault="00532522">
      <w:pPr>
        <w:ind w:left="-360"/>
        <w:rPr>
          <w:b/>
        </w:rPr>
      </w:pPr>
    </w:p>
    <w:p w14:paraId="220BED35" w14:textId="77777777" w:rsidR="00532522" w:rsidRDefault="00000000">
      <w:pPr>
        <w:ind w:left="-360"/>
        <w:rPr>
          <w:b/>
        </w:rPr>
      </w:pPr>
      <w:r>
        <w:rPr>
          <w:b/>
        </w:rPr>
        <w:tab/>
      </w:r>
      <w:r>
        <w:rPr>
          <w:b/>
        </w:rPr>
        <w:tab/>
      </w:r>
    </w:p>
    <w:p w14:paraId="3E97DE19" w14:textId="77777777" w:rsidR="00532522" w:rsidRDefault="00000000">
      <w:pPr>
        <w:ind w:left="-360"/>
        <w:rPr>
          <w:b/>
          <w:sz w:val="24"/>
          <w:szCs w:val="24"/>
          <w:u w:val="single"/>
        </w:rPr>
      </w:pPr>
      <w:r>
        <w:rPr>
          <w:b/>
          <w:sz w:val="24"/>
          <w:szCs w:val="24"/>
          <w:u w:val="single"/>
        </w:rPr>
        <w:t>Field Team/Participant Roster - Training Documentation</w:t>
      </w:r>
    </w:p>
    <w:p w14:paraId="633048BC" w14:textId="77777777" w:rsidR="00532522" w:rsidRDefault="00000000">
      <w:pPr>
        <w:ind w:left="-360"/>
        <w:rPr>
          <w:b/>
          <w:color w:val="1F497D"/>
        </w:rPr>
      </w:pPr>
      <w:r>
        <w:rPr>
          <w:b/>
          <w:color w:val="1F497D"/>
        </w:rPr>
        <w:t>I verify that I have read this Field Safety Plan, understand its contents, and agree to comply with its requirements.</w:t>
      </w:r>
    </w:p>
    <w:tbl>
      <w:tblPr>
        <w:tblStyle w:val="a4"/>
        <w:tblW w:w="1080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1350"/>
        <w:gridCol w:w="2250"/>
        <w:gridCol w:w="810"/>
        <w:gridCol w:w="3672"/>
      </w:tblGrid>
      <w:tr w:rsidR="00532522" w14:paraId="4AE34187" w14:textId="77777777">
        <w:trPr>
          <w:trHeight w:val="288"/>
        </w:trPr>
        <w:tc>
          <w:tcPr>
            <w:tcW w:w="2718" w:type="dxa"/>
            <w:shd w:val="clear" w:color="auto" w:fill="BFBFBF"/>
            <w:vAlign w:val="center"/>
          </w:tcPr>
          <w:p w14:paraId="4E634477" w14:textId="77777777" w:rsidR="00532522" w:rsidRDefault="00000000">
            <w:pPr>
              <w:rPr>
                <w:b/>
              </w:rPr>
            </w:pPr>
            <w:r>
              <w:rPr>
                <w:b/>
              </w:rPr>
              <w:t>Name/Phone Number</w:t>
            </w:r>
          </w:p>
        </w:tc>
        <w:tc>
          <w:tcPr>
            <w:tcW w:w="1350" w:type="dxa"/>
            <w:shd w:val="clear" w:color="auto" w:fill="BFBFBF"/>
            <w:vAlign w:val="center"/>
          </w:tcPr>
          <w:p w14:paraId="51465FD9" w14:textId="77777777" w:rsidR="00532522" w:rsidRDefault="00000000">
            <w:pPr>
              <w:rPr>
                <w:b/>
              </w:rPr>
            </w:pPr>
            <w:r>
              <w:rPr>
                <w:b/>
              </w:rPr>
              <w:t>Affiliation</w:t>
            </w:r>
          </w:p>
        </w:tc>
        <w:tc>
          <w:tcPr>
            <w:tcW w:w="2250" w:type="dxa"/>
            <w:shd w:val="clear" w:color="auto" w:fill="BFBFBF"/>
            <w:vAlign w:val="center"/>
          </w:tcPr>
          <w:p w14:paraId="13D7E0C6" w14:textId="77777777" w:rsidR="00532522" w:rsidRDefault="00000000">
            <w:pPr>
              <w:rPr>
                <w:b/>
              </w:rPr>
            </w:pPr>
            <w:r>
              <w:rPr>
                <w:b/>
              </w:rPr>
              <w:t>Signature</w:t>
            </w:r>
          </w:p>
        </w:tc>
        <w:tc>
          <w:tcPr>
            <w:tcW w:w="810" w:type="dxa"/>
            <w:shd w:val="clear" w:color="auto" w:fill="BFBFBF"/>
            <w:vAlign w:val="center"/>
          </w:tcPr>
          <w:p w14:paraId="5BD6D6B5" w14:textId="77777777" w:rsidR="00532522" w:rsidRDefault="00000000">
            <w:pPr>
              <w:rPr>
                <w:b/>
              </w:rPr>
            </w:pPr>
            <w:r>
              <w:rPr>
                <w:b/>
              </w:rPr>
              <w:t>Date</w:t>
            </w:r>
          </w:p>
        </w:tc>
        <w:tc>
          <w:tcPr>
            <w:tcW w:w="3672" w:type="dxa"/>
            <w:shd w:val="clear" w:color="auto" w:fill="BFBFBF"/>
            <w:vAlign w:val="center"/>
          </w:tcPr>
          <w:p w14:paraId="5BF7C23B" w14:textId="77777777" w:rsidR="00532522" w:rsidRDefault="00000000">
            <w:pPr>
              <w:rPr>
                <w:b/>
              </w:rPr>
            </w:pPr>
            <w:r>
              <w:rPr>
                <w:b/>
              </w:rPr>
              <w:t>Emergency Contact/Phone Number</w:t>
            </w:r>
          </w:p>
        </w:tc>
      </w:tr>
      <w:tr w:rsidR="00532522" w14:paraId="0BE279D9" w14:textId="77777777">
        <w:trPr>
          <w:cantSplit/>
          <w:trHeight w:val="720"/>
        </w:trPr>
        <w:tc>
          <w:tcPr>
            <w:tcW w:w="2718" w:type="dxa"/>
            <w:shd w:val="clear" w:color="auto" w:fill="auto"/>
          </w:tcPr>
          <w:p w14:paraId="0B55A7B2" w14:textId="77777777" w:rsidR="00532522" w:rsidRDefault="00532522">
            <w:pPr>
              <w:rPr>
                <w:b/>
              </w:rPr>
            </w:pPr>
          </w:p>
        </w:tc>
        <w:tc>
          <w:tcPr>
            <w:tcW w:w="1350" w:type="dxa"/>
          </w:tcPr>
          <w:p w14:paraId="700F0E5C" w14:textId="77777777" w:rsidR="00532522" w:rsidRDefault="00532522">
            <w:pPr>
              <w:rPr>
                <w:b/>
              </w:rPr>
            </w:pPr>
          </w:p>
        </w:tc>
        <w:tc>
          <w:tcPr>
            <w:tcW w:w="2250" w:type="dxa"/>
            <w:shd w:val="clear" w:color="auto" w:fill="auto"/>
          </w:tcPr>
          <w:p w14:paraId="0CA6D031" w14:textId="77777777" w:rsidR="00532522" w:rsidRDefault="00532522">
            <w:pPr>
              <w:rPr>
                <w:b/>
              </w:rPr>
            </w:pPr>
          </w:p>
        </w:tc>
        <w:tc>
          <w:tcPr>
            <w:tcW w:w="810" w:type="dxa"/>
            <w:shd w:val="clear" w:color="auto" w:fill="auto"/>
          </w:tcPr>
          <w:p w14:paraId="768DA983" w14:textId="77777777" w:rsidR="00532522" w:rsidRDefault="00532522">
            <w:pPr>
              <w:rPr>
                <w:b/>
              </w:rPr>
            </w:pPr>
          </w:p>
        </w:tc>
        <w:tc>
          <w:tcPr>
            <w:tcW w:w="3672" w:type="dxa"/>
            <w:shd w:val="clear" w:color="auto" w:fill="auto"/>
          </w:tcPr>
          <w:p w14:paraId="33ACEBE5" w14:textId="77777777" w:rsidR="00532522" w:rsidRDefault="00532522">
            <w:pPr>
              <w:rPr>
                <w:b/>
              </w:rPr>
            </w:pPr>
          </w:p>
        </w:tc>
      </w:tr>
      <w:tr w:rsidR="00532522" w14:paraId="253159F7" w14:textId="77777777">
        <w:trPr>
          <w:cantSplit/>
          <w:trHeight w:val="720"/>
        </w:trPr>
        <w:tc>
          <w:tcPr>
            <w:tcW w:w="2718" w:type="dxa"/>
            <w:shd w:val="clear" w:color="auto" w:fill="auto"/>
          </w:tcPr>
          <w:p w14:paraId="0A694284" w14:textId="77777777" w:rsidR="00532522" w:rsidRDefault="00532522">
            <w:pPr>
              <w:rPr>
                <w:b/>
              </w:rPr>
            </w:pPr>
          </w:p>
        </w:tc>
        <w:tc>
          <w:tcPr>
            <w:tcW w:w="1350" w:type="dxa"/>
          </w:tcPr>
          <w:p w14:paraId="03297CC7" w14:textId="77777777" w:rsidR="00532522" w:rsidRDefault="00532522">
            <w:pPr>
              <w:rPr>
                <w:b/>
              </w:rPr>
            </w:pPr>
          </w:p>
        </w:tc>
        <w:tc>
          <w:tcPr>
            <w:tcW w:w="2250" w:type="dxa"/>
            <w:shd w:val="clear" w:color="auto" w:fill="auto"/>
          </w:tcPr>
          <w:p w14:paraId="69A481F5" w14:textId="77777777" w:rsidR="00532522" w:rsidRDefault="00532522">
            <w:pPr>
              <w:rPr>
                <w:b/>
              </w:rPr>
            </w:pPr>
          </w:p>
        </w:tc>
        <w:tc>
          <w:tcPr>
            <w:tcW w:w="810" w:type="dxa"/>
            <w:shd w:val="clear" w:color="auto" w:fill="auto"/>
          </w:tcPr>
          <w:p w14:paraId="671A7F87" w14:textId="77777777" w:rsidR="00532522" w:rsidRDefault="00532522">
            <w:pPr>
              <w:rPr>
                <w:b/>
              </w:rPr>
            </w:pPr>
          </w:p>
        </w:tc>
        <w:tc>
          <w:tcPr>
            <w:tcW w:w="3672" w:type="dxa"/>
            <w:shd w:val="clear" w:color="auto" w:fill="auto"/>
          </w:tcPr>
          <w:p w14:paraId="7E9B419F" w14:textId="77777777" w:rsidR="00532522" w:rsidRDefault="00532522">
            <w:pPr>
              <w:rPr>
                <w:b/>
              </w:rPr>
            </w:pPr>
          </w:p>
        </w:tc>
      </w:tr>
      <w:tr w:rsidR="00532522" w14:paraId="6A7EB118" w14:textId="77777777">
        <w:trPr>
          <w:cantSplit/>
          <w:trHeight w:val="720"/>
        </w:trPr>
        <w:tc>
          <w:tcPr>
            <w:tcW w:w="2718" w:type="dxa"/>
            <w:shd w:val="clear" w:color="auto" w:fill="auto"/>
          </w:tcPr>
          <w:p w14:paraId="71550D1A" w14:textId="77777777" w:rsidR="00532522" w:rsidRDefault="00532522">
            <w:pPr>
              <w:rPr>
                <w:b/>
              </w:rPr>
            </w:pPr>
          </w:p>
        </w:tc>
        <w:tc>
          <w:tcPr>
            <w:tcW w:w="1350" w:type="dxa"/>
          </w:tcPr>
          <w:p w14:paraId="66E49D5F" w14:textId="77777777" w:rsidR="00532522" w:rsidRDefault="00532522">
            <w:pPr>
              <w:rPr>
                <w:b/>
              </w:rPr>
            </w:pPr>
          </w:p>
        </w:tc>
        <w:tc>
          <w:tcPr>
            <w:tcW w:w="2250" w:type="dxa"/>
            <w:shd w:val="clear" w:color="auto" w:fill="auto"/>
          </w:tcPr>
          <w:p w14:paraId="6B763A53" w14:textId="77777777" w:rsidR="00532522" w:rsidRDefault="00532522">
            <w:pPr>
              <w:rPr>
                <w:b/>
              </w:rPr>
            </w:pPr>
          </w:p>
        </w:tc>
        <w:tc>
          <w:tcPr>
            <w:tcW w:w="810" w:type="dxa"/>
            <w:shd w:val="clear" w:color="auto" w:fill="auto"/>
          </w:tcPr>
          <w:p w14:paraId="31A862D0" w14:textId="77777777" w:rsidR="00532522" w:rsidRDefault="00532522">
            <w:pPr>
              <w:rPr>
                <w:b/>
              </w:rPr>
            </w:pPr>
          </w:p>
        </w:tc>
        <w:tc>
          <w:tcPr>
            <w:tcW w:w="3672" w:type="dxa"/>
            <w:shd w:val="clear" w:color="auto" w:fill="auto"/>
          </w:tcPr>
          <w:p w14:paraId="23E38554" w14:textId="77777777" w:rsidR="00532522" w:rsidRDefault="00532522">
            <w:pPr>
              <w:rPr>
                <w:b/>
              </w:rPr>
            </w:pPr>
          </w:p>
        </w:tc>
      </w:tr>
      <w:tr w:rsidR="00532522" w14:paraId="32FDF89E" w14:textId="77777777">
        <w:trPr>
          <w:cantSplit/>
          <w:trHeight w:val="720"/>
        </w:trPr>
        <w:tc>
          <w:tcPr>
            <w:tcW w:w="2718" w:type="dxa"/>
            <w:shd w:val="clear" w:color="auto" w:fill="auto"/>
          </w:tcPr>
          <w:p w14:paraId="195CCDCC" w14:textId="77777777" w:rsidR="00532522" w:rsidRDefault="00532522">
            <w:pPr>
              <w:rPr>
                <w:b/>
              </w:rPr>
            </w:pPr>
          </w:p>
        </w:tc>
        <w:tc>
          <w:tcPr>
            <w:tcW w:w="1350" w:type="dxa"/>
          </w:tcPr>
          <w:p w14:paraId="184FCA0D" w14:textId="77777777" w:rsidR="00532522" w:rsidRDefault="00532522">
            <w:pPr>
              <w:rPr>
                <w:b/>
              </w:rPr>
            </w:pPr>
          </w:p>
        </w:tc>
        <w:tc>
          <w:tcPr>
            <w:tcW w:w="2250" w:type="dxa"/>
            <w:shd w:val="clear" w:color="auto" w:fill="auto"/>
          </w:tcPr>
          <w:p w14:paraId="48071E61" w14:textId="77777777" w:rsidR="00532522" w:rsidRDefault="00532522">
            <w:pPr>
              <w:rPr>
                <w:b/>
              </w:rPr>
            </w:pPr>
          </w:p>
        </w:tc>
        <w:tc>
          <w:tcPr>
            <w:tcW w:w="810" w:type="dxa"/>
            <w:shd w:val="clear" w:color="auto" w:fill="auto"/>
          </w:tcPr>
          <w:p w14:paraId="542537EB" w14:textId="77777777" w:rsidR="00532522" w:rsidRDefault="00532522">
            <w:pPr>
              <w:rPr>
                <w:b/>
              </w:rPr>
            </w:pPr>
          </w:p>
        </w:tc>
        <w:tc>
          <w:tcPr>
            <w:tcW w:w="3672" w:type="dxa"/>
            <w:shd w:val="clear" w:color="auto" w:fill="auto"/>
          </w:tcPr>
          <w:p w14:paraId="32DF138E" w14:textId="77777777" w:rsidR="00532522" w:rsidRDefault="00532522">
            <w:pPr>
              <w:rPr>
                <w:b/>
              </w:rPr>
            </w:pPr>
          </w:p>
        </w:tc>
      </w:tr>
      <w:tr w:rsidR="00532522" w14:paraId="46477431" w14:textId="77777777">
        <w:trPr>
          <w:cantSplit/>
          <w:trHeight w:val="720"/>
        </w:trPr>
        <w:tc>
          <w:tcPr>
            <w:tcW w:w="2718" w:type="dxa"/>
            <w:shd w:val="clear" w:color="auto" w:fill="auto"/>
          </w:tcPr>
          <w:p w14:paraId="54378A8E" w14:textId="77777777" w:rsidR="00532522" w:rsidRDefault="00532522">
            <w:pPr>
              <w:rPr>
                <w:b/>
              </w:rPr>
            </w:pPr>
          </w:p>
        </w:tc>
        <w:tc>
          <w:tcPr>
            <w:tcW w:w="1350" w:type="dxa"/>
          </w:tcPr>
          <w:p w14:paraId="71CB5C86" w14:textId="77777777" w:rsidR="00532522" w:rsidRDefault="00532522">
            <w:pPr>
              <w:rPr>
                <w:b/>
              </w:rPr>
            </w:pPr>
          </w:p>
        </w:tc>
        <w:tc>
          <w:tcPr>
            <w:tcW w:w="2250" w:type="dxa"/>
            <w:shd w:val="clear" w:color="auto" w:fill="auto"/>
          </w:tcPr>
          <w:p w14:paraId="21A972F3" w14:textId="77777777" w:rsidR="00532522" w:rsidRDefault="00532522">
            <w:pPr>
              <w:rPr>
                <w:b/>
              </w:rPr>
            </w:pPr>
          </w:p>
        </w:tc>
        <w:tc>
          <w:tcPr>
            <w:tcW w:w="810" w:type="dxa"/>
            <w:shd w:val="clear" w:color="auto" w:fill="auto"/>
          </w:tcPr>
          <w:p w14:paraId="7CAB87E6" w14:textId="77777777" w:rsidR="00532522" w:rsidRDefault="00532522">
            <w:pPr>
              <w:rPr>
                <w:b/>
              </w:rPr>
            </w:pPr>
          </w:p>
        </w:tc>
        <w:tc>
          <w:tcPr>
            <w:tcW w:w="3672" w:type="dxa"/>
            <w:shd w:val="clear" w:color="auto" w:fill="auto"/>
          </w:tcPr>
          <w:p w14:paraId="5B898886" w14:textId="77777777" w:rsidR="00532522" w:rsidRDefault="00532522">
            <w:pPr>
              <w:rPr>
                <w:b/>
              </w:rPr>
            </w:pPr>
          </w:p>
        </w:tc>
      </w:tr>
      <w:tr w:rsidR="00532522" w14:paraId="5248C866" w14:textId="77777777">
        <w:trPr>
          <w:cantSplit/>
          <w:trHeight w:val="720"/>
        </w:trPr>
        <w:tc>
          <w:tcPr>
            <w:tcW w:w="2718" w:type="dxa"/>
            <w:shd w:val="clear" w:color="auto" w:fill="auto"/>
          </w:tcPr>
          <w:p w14:paraId="3E414AC7" w14:textId="77777777" w:rsidR="00532522" w:rsidRDefault="00532522">
            <w:pPr>
              <w:rPr>
                <w:b/>
              </w:rPr>
            </w:pPr>
          </w:p>
        </w:tc>
        <w:tc>
          <w:tcPr>
            <w:tcW w:w="1350" w:type="dxa"/>
          </w:tcPr>
          <w:p w14:paraId="69DE7900" w14:textId="77777777" w:rsidR="00532522" w:rsidRDefault="00532522">
            <w:pPr>
              <w:rPr>
                <w:b/>
              </w:rPr>
            </w:pPr>
          </w:p>
        </w:tc>
        <w:tc>
          <w:tcPr>
            <w:tcW w:w="2250" w:type="dxa"/>
            <w:shd w:val="clear" w:color="auto" w:fill="auto"/>
          </w:tcPr>
          <w:p w14:paraId="16D4E47F" w14:textId="77777777" w:rsidR="00532522" w:rsidRDefault="00532522">
            <w:pPr>
              <w:rPr>
                <w:b/>
              </w:rPr>
            </w:pPr>
          </w:p>
        </w:tc>
        <w:tc>
          <w:tcPr>
            <w:tcW w:w="810" w:type="dxa"/>
            <w:shd w:val="clear" w:color="auto" w:fill="auto"/>
          </w:tcPr>
          <w:p w14:paraId="004E9A68" w14:textId="77777777" w:rsidR="00532522" w:rsidRDefault="00532522">
            <w:pPr>
              <w:rPr>
                <w:b/>
              </w:rPr>
            </w:pPr>
          </w:p>
        </w:tc>
        <w:tc>
          <w:tcPr>
            <w:tcW w:w="3672" w:type="dxa"/>
            <w:shd w:val="clear" w:color="auto" w:fill="auto"/>
          </w:tcPr>
          <w:p w14:paraId="62863915" w14:textId="77777777" w:rsidR="00532522" w:rsidRDefault="00532522">
            <w:pPr>
              <w:rPr>
                <w:b/>
              </w:rPr>
            </w:pPr>
          </w:p>
        </w:tc>
      </w:tr>
      <w:tr w:rsidR="00532522" w14:paraId="5A27FF16" w14:textId="77777777">
        <w:trPr>
          <w:cantSplit/>
          <w:trHeight w:val="720"/>
        </w:trPr>
        <w:tc>
          <w:tcPr>
            <w:tcW w:w="2718" w:type="dxa"/>
            <w:shd w:val="clear" w:color="auto" w:fill="auto"/>
          </w:tcPr>
          <w:p w14:paraId="4D3CDD40" w14:textId="77777777" w:rsidR="00532522" w:rsidRDefault="00532522">
            <w:pPr>
              <w:rPr>
                <w:b/>
              </w:rPr>
            </w:pPr>
          </w:p>
        </w:tc>
        <w:tc>
          <w:tcPr>
            <w:tcW w:w="1350" w:type="dxa"/>
          </w:tcPr>
          <w:p w14:paraId="3300C52E" w14:textId="77777777" w:rsidR="00532522" w:rsidRDefault="00532522">
            <w:pPr>
              <w:rPr>
                <w:b/>
              </w:rPr>
            </w:pPr>
          </w:p>
        </w:tc>
        <w:tc>
          <w:tcPr>
            <w:tcW w:w="2250" w:type="dxa"/>
            <w:shd w:val="clear" w:color="auto" w:fill="auto"/>
          </w:tcPr>
          <w:p w14:paraId="3F9942E3" w14:textId="77777777" w:rsidR="00532522" w:rsidRDefault="00532522">
            <w:pPr>
              <w:rPr>
                <w:b/>
              </w:rPr>
            </w:pPr>
          </w:p>
        </w:tc>
        <w:tc>
          <w:tcPr>
            <w:tcW w:w="810" w:type="dxa"/>
            <w:shd w:val="clear" w:color="auto" w:fill="auto"/>
          </w:tcPr>
          <w:p w14:paraId="75A7DBBF" w14:textId="77777777" w:rsidR="00532522" w:rsidRDefault="00532522">
            <w:pPr>
              <w:rPr>
                <w:b/>
              </w:rPr>
            </w:pPr>
          </w:p>
        </w:tc>
        <w:tc>
          <w:tcPr>
            <w:tcW w:w="3672" w:type="dxa"/>
            <w:shd w:val="clear" w:color="auto" w:fill="auto"/>
          </w:tcPr>
          <w:p w14:paraId="43A6340F" w14:textId="77777777" w:rsidR="00532522" w:rsidRDefault="00532522">
            <w:pPr>
              <w:rPr>
                <w:b/>
              </w:rPr>
            </w:pPr>
          </w:p>
        </w:tc>
      </w:tr>
      <w:tr w:rsidR="00532522" w14:paraId="10EAE82F" w14:textId="77777777">
        <w:trPr>
          <w:cantSplit/>
          <w:trHeight w:val="720"/>
        </w:trPr>
        <w:tc>
          <w:tcPr>
            <w:tcW w:w="2718" w:type="dxa"/>
            <w:shd w:val="clear" w:color="auto" w:fill="auto"/>
          </w:tcPr>
          <w:p w14:paraId="4B71CE73" w14:textId="77777777" w:rsidR="00532522" w:rsidRDefault="00532522">
            <w:pPr>
              <w:rPr>
                <w:b/>
              </w:rPr>
            </w:pPr>
          </w:p>
        </w:tc>
        <w:tc>
          <w:tcPr>
            <w:tcW w:w="1350" w:type="dxa"/>
          </w:tcPr>
          <w:p w14:paraId="6809FB59" w14:textId="77777777" w:rsidR="00532522" w:rsidRDefault="00532522">
            <w:pPr>
              <w:rPr>
                <w:b/>
              </w:rPr>
            </w:pPr>
          </w:p>
        </w:tc>
        <w:tc>
          <w:tcPr>
            <w:tcW w:w="2250" w:type="dxa"/>
            <w:shd w:val="clear" w:color="auto" w:fill="auto"/>
          </w:tcPr>
          <w:p w14:paraId="61FC82E9" w14:textId="77777777" w:rsidR="00532522" w:rsidRDefault="00532522">
            <w:pPr>
              <w:rPr>
                <w:b/>
              </w:rPr>
            </w:pPr>
          </w:p>
        </w:tc>
        <w:tc>
          <w:tcPr>
            <w:tcW w:w="810" w:type="dxa"/>
            <w:shd w:val="clear" w:color="auto" w:fill="auto"/>
          </w:tcPr>
          <w:p w14:paraId="2F370EF8" w14:textId="77777777" w:rsidR="00532522" w:rsidRDefault="00532522">
            <w:pPr>
              <w:rPr>
                <w:b/>
              </w:rPr>
            </w:pPr>
          </w:p>
        </w:tc>
        <w:tc>
          <w:tcPr>
            <w:tcW w:w="3672" w:type="dxa"/>
            <w:shd w:val="clear" w:color="auto" w:fill="auto"/>
          </w:tcPr>
          <w:p w14:paraId="6E461044" w14:textId="77777777" w:rsidR="00532522" w:rsidRDefault="00532522">
            <w:pPr>
              <w:rPr>
                <w:b/>
              </w:rPr>
            </w:pPr>
          </w:p>
        </w:tc>
      </w:tr>
      <w:tr w:rsidR="00532522" w14:paraId="3BB12ED7" w14:textId="77777777">
        <w:trPr>
          <w:cantSplit/>
          <w:trHeight w:val="720"/>
        </w:trPr>
        <w:tc>
          <w:tcPr>
            <w:tcW w:w="2718" w:type="dxa"/>
            <w:shd w:val="clear" w:color="auto" w:fill="auto"/>
          </w:tcPr>
          <w:p w14:paraId="1EDA00B5" w14:textId="77777777" w:rsidR="00532522" w:rsidRDefault="00532522">
            <w:pPr>
              <w:rPr>
                <w:b/>
              </w:rPr>
            </w:pPr>
          </w:p>
        </w:tc>
        <w:tc>
          <w:tcPr>
            <w:tcW w:w="1350" w:type="dxa"/>
          </w:tcPr>
          <w:p w14:paraId="2C59EAFC" w14:textId="77777777" w:rsidR="00532522" w:rsidRDefault="00532522">
            <w:pPr>
              <w:rPr>
                <w:b/>
              </w:rPr>
            </w:pPr>
          </w:p>
        </w:tc>
        <w:tc>
          <w:tcPr>
            <w:tcW w:w="2250" w:type="dxa"/>
            <w:shd w:val="clear" w:color="auto" w:fill="auto"/>
          </w:tcPr>
          <w:p w14:paraId="1098871D" w14:textId="77777777" w:rsidR="00532522" w:rsidRDefault="00532522">
            <w:pPr>
              <w:rPr>
                <w:b/>
              </w:rPr>
            </w:pPr>
          </w:p>
        </w:tc>
        <w:tc>
          <w:tcPr>
            <w:tcW w:w="810" w:type="dxa"/>
            <w:shd w:val="clear" w:color="auto" w:fill="auto"/>
          </w:tcPr>
          <w:p w14:paraId="4684148A" w14:textId="77777777" w:rsidR="00532522" w:rsidRDefault="00532522">
            <w:pPr>
              <w:rPr>
                <w:b/>
              </w:rPr>
            </w:pPr>
          </w:p>
        </w:tc>
        <w:tc>
          <w:tcPr>
            <w:tcW w:w="3672" w:type="dxa"/>
            <w:shd w:val="clear" w:color="auto" w:fill="auto"/>
          </w:tcPr>
          <w:p w14:paraId="5414C407" w14:textId="77777777" w:rsidR="00532522" w:rsidRDefault="00532522">
            <w:pPr>
              <w:rPr>
                <w:b/>
              </w:rPr>
            </w:pPr>
          </w:p>
        </w:tc>
      </w:tr>
      <w:tr w:rsidR="00532522" w14:paraId="739925FB" w14:textId="77777777">
        <w:trPr>
          <w:cantSplit/>
          <w:trHeight w:val="720"/>
        </w:trPr>
        <w:tc>
          <w:tcPr>
            <w:tcW w:w="2718" w:type="dxa"/>
            <w:shd w:val="clear" w:color="auto" w:fill="auto"/>
          </w:tcPr>
          <w:p w14:paraId="175EAFF8" w14:textId="77777777" w:rsidR="00532522" w:rsidRDefault="00532522">
            <w:pPr>
              <w:rPr>
                <w:b/>
              </w:rPr>
            </w:pPr>
          </w:p>
        </w:tc>
        <w:tc>
          <w:tcPr>
            <w:tcW w:w="1350" w:type="dxa"/>
          </w:tcPr>
          <w:p w14:paraId="269189F9" w14:textId="77777777" w:rsidR="00532522" w:rsidRDefault="00532522">
            <w:pPr>
              <w:rPr>
                <w:b/>
              </w:rPr>
            </w:pPr>
          </w:p>
        </w:tc>
        <w:tc>
          <w:tcPr>
            <w:tcW w:w="2250" w:type="dxa"/>
            <w:shd w:val="clear" w:color="auto" w:fill="auto"/>
          </w:tcPr>
          <w:p w14:paraId="3866D6DF" w14:textId="77777777" w:rsidR="00532522" w:rsidRDefault="00532522">
            <w:pPr>
              <w:rPr>
                <w:b/>
              </w:rPr>
            </w:pPr>
          </w:p>
        </w:tc>
        <w:tc>
          <w:tcPr>
            <w:tcW w:w="810" w:type="dxa"/>
            <w:shd w:val="clear" w:color="auto" w:fill="auto"/>
          </w:tcPr>
          <w:p w14:paraId="5C4DF271" w14:textId="77777777" w:rsidR="00532522" w:rsidRDefault="00532522">
            <w:pPr>
              <w:rPr>
                <w:b/>
              </w:rPr>
            </w:pPr>
          </w:p>
        </w:tc>
        <w:tc>
          <w:tcPr>
            <w:tcW w:w="3672" w:type="dxa"/>
            <w:shd w:val="clear" w:color="auto" w:fill="auto"/>
          </w:tcPr>
          <w:p w14:paraId="355AB331" w14:textId="77777777" w:rsidR="00532522" w:rsidRDefault="00532522">
            <w:pPr>
              <w:rPr>
                <w:b/>
              </w:rPr>
            </w:pPr>
          </w:p>
        </w:tc>
      </w:tr>
      <w:tr w:rsidR="00532522" w14:paraId="6077A10A" w14:textId="77777777">
        <w:trPr>
          <w:cantSplit/>
          <w:trHeight w:val="720"/>
        </w:trPr>
        <w:tc>
          <w:tcPr>
            <w:tcW w:w="2718" w:type="dxa"/>
            <w:shd w:val="clear" w:color="auto" w:fill="auto"/>
          </w:tcPr>
          <w:p w14:paraId="5552FD73" w14:textId="77777777" w:rsidR="00532522" w:rsidRDefault="00532522">
            <w:pPr>
              <w:rPr>
                <w:b/>
              </w:rPr>
            </w:pPr>
          </w:p>
        </w:tc>
        <w:tc>
          <w:tcPr>
            <w:tcW w:w="1350" w:type="dxa"/>
          </w:tcPr>
          <w:p w14:paraId="6BD21AF0" w14:textId="77777777" w:rsidR="00532522" w:rsidRDefault="00532522">
            <w:pPr>
              <w:rPr>
                <w:b/>
              </w:rPr>
            </w:pPr>
          </w:p>
        </w:tc>
        <w:tc>
          <w:tcPr>
            <w:tcW w:w="2250" w:type="dxa"/>
            <w:shd w:val="clear" w:color="auto" w:fill="auto"/>
          </w:tcPr>
          <w:p w14:paraId="7660542F" w14:textId="77777777" w:rsidR="00532522" w:rsidRDefault="00532522">
            <w:pPr>
              <w:rPr>
                <w:b/>
              </w:rPr>
            </w:pPr>
          </w:p>
        </w:tc>
        <w:tc>
          <w:tcPr>
            <w:tcW w:w="810" w:type="dxa"/>
            <w:shd w:val="clear" w:color="auto" w:fill="auto"/>
          </w:tcPr>
          <w:p w14:paraId="688A7799" w14:textId="77777777" w:rsidR="00532522" w:rsidRDefault="00532522">
            <w:pPr>
              <w:rPr>
                <w:b/>
              </w:rPr>
            </w:pPr>
          </w:p>
        </w:tc>
        <w:tc>
          <w:tcPr>
            <w:tcW w:w="3672" w:type="dxa"/>
            <w:shd w:val="clear" w:color="auto" w:fill="auto"/>
          </w:tcPr>
          <w:p w14:paraId="231B1169" w14:textId="77777777" w:rsidR="00532522" w:rsidRDefault="00532522">
            <w:pPr>
              <w:rPr>
                <w:b/>
              </w:rPr>
            </w:pPr>
          </w:p>
        </w:tc>
      </w:tr>
      <w:tr w:rsidR="00532522" w14:paraId="372B8CA1" w14:textId="77777777">
        <w:trPr>
          <w:cantSplit/>
          <w:trHeight w:val="720"/>
        </w:trPr>
        <w:tc>
          <w:tcPr>
            <w:tcW w:w="2718" w:type="dxa"/>
            <w:shd w:val="clear" w:color="auto" w:fill="auto"/>
          </w:tcPr>
          <w:p w14:paraId="6869E9CD" w14:textId="77777777" w:rsidR="00532522" w:rsidRDefault="00532522">
            <w:pPr>
              <w:rPr>
                <w:b/>
              </w:rPr>
            </w:pPr>
          </w:p>
        </w:tc>
        <w:tc>
          <w:tcPr>
            <w:tcW w:w="1350" w:type="dxa"/>
          </w:tcPr>
          <w:p w14:paraId="423B5043" w14:textId="77777777" w:rsidR="00532522" w:rsidRDefault="00532522">
            <w:pPr>
              <w:rPr>
                <w:b/>
              </w:rPr>
            </w:pPr>
          </w:p>
        </w:tc>
        <w:tc>
          <w:tcPr>
            <w:tcW w:w="2250" w:type="dxa"/>
            <w:shd w:val="clear" w:color="auto" w:fill="auto"/>
          </w:tcPr>
          <w:p w14:paraId="7882FEAA" w14:textId="77777777" w:rsidR="00532522" w:rsidRDefault="00532522">
            <w:pPr>
              <w:rPr>
                <w:b/>
              </w:rPr>
            </w:pPr>
          </w:p>
        </w:tc>
        <w:tc>
          <w:tcPr>
            <w:tcW w:w="810" w:type="dxa"/>
            <w:shd w:val="clear" w:color="auto" w:fill="auto"/>
          </w:tcPr>
          <w:p w14:paraId="5470C847" w14:textId="77777777" w:rsidR="00532522" w:rsidRDefault="00532522">
            <w:pPr>
              <w:rPr>
                <w:b/>
              </w:rPr>
            </w:pPr>
          </w:p>
        </w:tc>
        <w:tc>
          <w:tcPr>
            <w:tcW w:w="3672" w:type="dxa"/>
            <w:shd w:val="clear" w:color="auto" w:fill="auto"/>
          </w:tcPr>
          <w:p w14:paraId="05C023D6" w14:textId="77777777" w:rsidR="00532522" w:rsidRDefault="00532522">
            <w:pPr>
              <w:rPr>
                <w:b/>
              </w:rPr>
            </w:pPr>
          </w:p>
        </w:tc>
      </w:tr>
    </w:tbl>
    <w:p w14:paraId="1CBEC5B2" w14:textId="77777777" w:rsidR="00532522" w:rsidRDefault="00532522">
      <w:pPr>
        <w:rPr>
          <w:b/>
        </w:rPr>
      </w:pPr>
    </w:p>
    <w:p w14:paraId="5DB302E5" w14:textId="77777777" w:rsidR="00532522" w:rsidRDefault="00532522">
      <w:pPr>
        <w:rPr>
          <w:b/>
        </w:rPr>
      </w:pPr>
    </w:p>
    <w:sectPr w:rsidR="00532522">
      <w:headerReference w:type="default" r:id="rId38"/>
      <w:footerReference w:type="default" r:id="rId39"/>
      <w:pgSz w:w="12240" w:h="15840"/>
      <w:pgMar w:top="240" w:right="864" w:bottom="576" w:left="1152"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3F9E" w14:textId="77777777" w:rsidR="00627094" w:rsidRDefault="00627094">
      <w:r>
        <w:separator/>
      </w:r>
    </w:p>
  </w:endnote>
  <w:endnote w:type="continuationSeparator" w:id="0">
    <w:p w14:paraId="2ED6D000" w14:textId="77777777" w:rsidR="00627094" w:rsidRDefault="0062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A1C0" w14:textId="77777777" w:rsidR="00532522" w:rsidRDefault="00000000">
    <w:pPr>
      <w:pBdr>
        <w:top w:val="nil"/>
        <w:left w:val="nil"/>
        <w:bottom w:val="nil"/>
        <w:right w:val="nil"/>
        <w:between w:val="nil"/>
      </w:pBdr>
      <w:tabs>
        <w:tab w:val="center" w:pos="4320"/>
        <w:tab w:val="right" w:pos="8640"/>
        <w:tab w:val="right" w:pos="8550"/>
      </w:tabs>
      <w:rPr>
        <w:color w:val="000000"/>
      </w:rPr>
    </w:pPr>
    <w:r>
      <w:rPr>
        <w:color w:val="000000"/>
      </w:rPr>
      <w:t>Update highlighted fields with trip specific information.</w:t>
    </w:r>
  </w:p>
  <w:p w14:paraId="4013F94C" w14:textId="77777777" w:rsidR="00532522" w:rsidRDefault="00000000">
    <w:pPr>
      <w:pBdr>
        <w:top w:val="nil"/>
        <w:left w:val="nil"/>
        <w:bottom w:val="nil"/>
        <w:right w:val="nil"/>
        <w:between w:val="nil"/>
      </w:pBdr>
      <w:tabs>
        <w:tab w:val="center" w:pos="4320"/>
        <w:tab w:val="right" w:pos="8640"/>
        <w:tab w:val="right" w:pos="6390"/>
      </w:tabs>
      <w:rPr>
        <w:color w:val="000000"/>
        <w:sz w:val="16"/>
        <w:szCs w:val="16"/>
      </w:rPr>
    </w:pPr>
    <w:r>
      <w:rPr>
        <w:color w:val="000000"/>
        <w:sz w:val="16"/>
        <w:szCs w:val="16"/>
      </w:rPr>
      <w:t>Form available at ehs.ucsc.edu/programs/research-safety/field-research/</w:t>
    </w:r>
    <w:r>
      <w:rPr>
        <w:color w:val="000000"/>
        <w:sz w:val="16"/>
        <w:szCs w:val="16"/>
      </w:rPr>
      <w:tab/>
    </w:r>
    <w:r>
      <w:rPr>
        <w:color w:val="000000"/>
        <w:sz w:val="16"/>
        <w:szCs w:val="16"/>
      </w:rPr>
      <w:tab/>
      <w:t xml:space="preserve">Version: July 5, </w:t>
    </w:r>
    <w:proofErr w:type="gramStart"/>
    <w:r>
      <w:rPr>
        <w:color w:val="000000"/>
        <w:sz w:val="16"/>
        <w:szCs w:val="16"/>
      </w:rPr>
      <w:t>2018</w:t>
    </w:r>
    <w:proofErr w:type="gramEnd"/>
    <w:r>
      <w:rPr>
        <w:color w:val="000000"/>
        <w:sz w:val="16"/>
        <w:szCs w:val="16"/>
      </w:rPr>
      <w:tab/>
    </w:r>
    <w:r>
      <w:rPr>
        <w:color w:val="000000"/>
      </w:rPr>
      <w:t xml:space="preserve"> </w:t>
    </w:r>
    <w:r>
      <w:rPr>
        <w:color w:val="000000"/>
      </w:rPr>
      <w:tab/>
    </w:r>
    <w:r>
      <w:rPr>
        <w:b/>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1C7E0F">
      <w:rPr>
        <w:b/>
        <w:noProof/>
        <w:color w:val="000000"/>
        <w:sz w:val="16"/>
        <w:szCs w:val="16"/>
      </w:rPr>
      <w:t>1</w:t>
    </w:r>
    <w:r>
      <w:rPr>
        <w:b/>
        <w:color w:val="000000"/>
        <w:sz w:val="16"/>
        <w:szCs w:val="16"/>
      </w:rPr>
      <w:fldChar w:fldCharType="end"/>
    </w:r>
    <w:r>
      <w:rPr>
        <w:b/>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1C7E0F">
      <w:rPr>
        <w:b/>
        <w:noProof/>
        <w:color w:val="000000"/>
        <w:sz w:val="16"/>
        <w:szCs w:val="16"/>
      </w:rPr>
      <w:t>2</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29A9" w14:textId="77777777" w:rsidR="00627094" w:rsidRDefault="00627094">
      <w:r>
        <w:separator/>
      </w:r>
    </w:p>
  </w:footnote>
  <w:footnote w:type="continuationSeparator" w:id="0">
    <w:p w14:paraId="1A8F7CA6" w14:textId="77777777" w:rsidR="00627094" w:rsidRDefault="0062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BFEE" w14:textId="77777777" w:rsidR="00532522" w:rsidRDefault="00000000">
    <w:pPr>
      <w:pBdr>
        <w:top w:val="nil"/>
        <w:left w:val="nil"/>
        <w:bottom w:val="nil"/>
        <w:right w:val="nil"/>
        <w:between w:val="nil"/>
      </w:pBdr>
      <w:tabs>
        <w:tab w:val="center" w:pos="4320"/>
        <w:tab w:val="right" w:pos="8640"/>
      </w:tabs>
      <w:spacing w:after="120"/>
      <w:jc w:val="center"/>
      <w:rPr>
        <w:b/>
        <w:color w:val="000000"/>
        <w:sz w:val="40"/>
        <w:szCs w:val="40"/>
      </w:rPr>
    </w:pPr>
    <w:r>
      <w:rPr>
        <w:b/>
        <w:color w:val="000000"/>
        <w:sz w:val="40"/>
        <w:szCs w:val="40"/>
      </w:rPr>
      <w:t>UCSC - Field Safety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3C1A"/>
    <w:multiLevelType w:val="multilevel"/>
    <w:tmpl w:val="DACEB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D25056"/>
    <w:multiLevelType w:val="multilevel"/>
    <w:tmpl w:val="51EAF3C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212844A8"/>
    <w:multiLevelType w:val="multilevel"/>
    <w:tmpl w:val="5D506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2D4B2B"/>
    <w:multiLevelType w:val="multilevel"/>
    <w:tmpl w:val="08201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1E0514"/>
    <w:multiLevelType w:val="multilevel"/>
    <w:tmpl w:val="EE8E6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4434124">
    <w:abstractNumId w:val="0"/>
  </w:num>
  <w:num w:numId="2" w16cid:durableId="1909534866">
    <w:abstractNumId w:val="1"/>
  </w:num>
  <w:num w:numId="3" w16cid:durableId="1466310936">
    <w:abstractNumId w:val="2"/>
  </w:num>
  <w:num w:numId="4" w16cid:durableId="749348305">
    <w:abstractNumId w:val="3"/>
  </w:num>
  <w:num w:numId="5" w16cid:durableId="1155411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22"/>
    <w:rsid w:val="00093AC3"/>
    <w:rsid w:val="00176429"/>
    <w:rsid w:val="001C7E0F"/>
    <w:rsid w:val="00532522"/>
    <w:rsid w:val="0062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B4282D"/>
  <w15:docId w15:val="{8A3B6440-ACD3-EF4E-A257-24CC40B2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29" w:type="dxa"/>
        <w:left w:w="115" w:type="dxa"/>
        <w:bottom w:w="29"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ipm.ucanr.edu/PMG/PESTNOTES/pn7449.html" TargetMode="External"/><Relationship Id="rId18" Type="http://schemas.openxmlformats.org/officeDocument/2006/relationships/hyperlink" Target="https://youngerlagoonreserve.ucsc.edu/visit/campus-police-support.pdf" TargetMode="External"/><Relationship Id="rId26" Type="http://schemas.openxmlformats.org/officeDocument/2006/relationships/hyperlink" Target="mailto:ehs@ucsc.edu" TargetMode="External"/><Relationship Id="rId39" Type="http://schemas.openxmlformats.org/officeDocument/2006/relationships/footer" Target="footer1.xml"/><Relationship Id="rId21" Type="http://schemas.openxmlformats.org/officeDocument/2006/relationships/hyperlink" Target="mailto:fieldsafety@ucsc.edu" TargetMode="External"/><Relationship Id="rId34" Type="http://schemas.openxmlformats.org/officeDocument/2006/relationships/hyperlink" Target="http://ehs.ucsc.edu/" TargetMode="External"/><Relationship Id="rId7" Type="http://schemas.openxmlformats.org/officeDocument/2006/relationships/hyperlink" Target="https://ehs.ucop.edu/away/" TargetMode="External"/><Relationship Id="rId2" Type="http://schemas.openxmlformats.org/officeDocument/2006/relationships/styles" Target="styles.xml"/><Relationship Id="rId16" Type="http://schemas.openxmlformats.org/officeDocument/2006/relationships/hyperlink" Target="https://marine.weather.gov/MapClick.php?zoneid=pzz560" TargetMode="External"/><Relationship Id="rId20" Type="http://schemas.openxmlformats.org/officeDocument/2006/relationships/hyperlink" Target="https://www.worldaware.com/sites/default/files/collateral/Collateral_CSARS%20Overview%202015%202%2013%2015.pdf" TargetMode="External"/><Relationship Id="rId29" Type="http://schemas.openxmlformats.org/officeDocument/2006/relationships/hyperlink" Target="https://ermsp.ucop.edu/uctrip/enterERM.d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ph.ca.gov/Programs/CID/DCDC/Pages/Tick-Borne-Diseases.aspx" TargetMode="External"/><Relationship Id="rId24" Type="http://schemas.openxmlformats.org/officeDocument/2006/relationships/hyperlink" Target="mailto:eimedina@ucsc.edu" TargetMode="External"/><Relationship Id="rId32" Type="http://schemas.openxmlformats.org/officeDocument/2006/relationships/hyperlink" Target="http://healthcenter.ucsc.edu/" TargetMode="External"/><Relationship Id="rId37" Type="http://schemas.openxmlformats.org/officeDocument/2006/relationships/hyperlink" Target="http://ehs.ucsc.edu/programs/research-safety/field-research/index.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eather.gov/safety/sneaker-waves" TargetMode="External"/><Relationship Id="rId23" Type="http://schemas.openxmlformats.org/officeDocument/2006/relationships/hyperlink" Target="mailto:vwilliams@ucsc.edu" TargetMode="External"/><Relationship Id="rId28" Type="http://schemas.openxmlformats.org/officeDocument/2006/relationships/hyperlink" Target="http://ucgo.org/" TargetMode="External"/><Relationship Id="rId36" Type="http://schemas.openxmlformats.org/officeDocument/2006/relationships/hyperlink" Target="https://ehs.ucop.edu/efr/home" TargetMode="External"/><Relationship Id="rId10" Type="http://schemas.openxmlformats.org/officeDocument/2006/relationships/hyperlink" Target="https://ermsp.ucop.edu/uctrip/" TargetMode="External"/><Relationship Id="rId19" Type="http://schemas.openxmlformats.org/officeDocument/2006/relationships/hyperlink" Target="https://ermsp.ucop.edu/uctrip/" TargetMode="External"/><Relationship Id="rId31" Type="http://schemas.openxmlformats.org/officeDocument/2006/relationships/hyperlink" Target="http://risk.ucsc.edu/workers-comp/authorized-medical-providers.html" TargetMode="External"/><Relationship Id="rId4" Type="http://schemas.openxmlformats.org/officeDocument/2006/relationships/webSettings" Target="webSettings.xml"/><Relationship Id="rId9" Type="http://schemas.openxmlformats.org/officeDocument/2006/relationships/hyperlink" Target="https://ehs.ucop.edu/away/" TargetMode="External"/><Relationship Id="rId14" Type="http://schemas.openxmlformats.org/officeDocument/2006/relationships/hyperlink" Target="https://www.weather.gov/safety/beach" TargetMode="External"/><Relationship Id="rId22" Type="http://schemas.openxmlformats.org/officeDocument/2006/relationships/hyperlink" Target="mailto:eahoward@ucsc.edu" TargetMode="External"/><Relationship Id="rId27" Type="http://schemas.openxmlformats.org/officeDocument/2006/relationships/hyperlink" Target="http://risk.ucsc.edu/insurance/insurance-programs/auto-insurance.html" TargetMode="External"/><Relationship Id="rId30" Type="http://schemas.openxmlformats.org/officeDocument/2006/relationships/hyperlink" Target="https://officeofresearch.ucsc.edu/compliance/services/export-control.html" TargetMode="External"/><Relationship Id="rId35" Type="http://schemas.openxmlformats.org/officeDocument/2006/relationships/hyperlink" Target="http://risk.ucsc.edu/insurance/insurance-programs/travel-insurance.html" TargetMode="External"/><Relationship Id="rId8" Type="http://schemas.openxmlformats.org/officeDocument/2006/relationships/hyperlink" Target="https://youngerlagoonreserve.ucsc.edu/species-maps-resources/maps.html" TargetMode="External"/><Relationship Id="rId3" Type="http://schemas.openxmlformats.org/officeDocument/2006/relationships/settings" Target="settings.xml"/><Relationship Id="rId12" Type="http://schemas.openxmlformats.org/officeDocument/2006/relationships/hyperlink" Target="https://healthcenter.ucsc.edu/forms/student-handbook/HC-255-Poison-Oak.pdf" TargetMode="External"/><Relationship Id="rId17" Type="http://schemas.openxmlformats.org/officeDocument/2006/relationships/hyperlink" Target="https://tidesandcurrents.noaa.gov/noaatidepredictions.html?id=9413745&amp;legacy=1" TargetMode="External"/><Relationship Id="rId25" Type="http://schemas.openxmlformats.org/officeDocument/2006/relationships/hyperlink" Target="https://risk.ucsc.edu/insurance/insurance-programs/index.html" TargetMode="External"/><Relationship Id="rId33" Type="http://schemas.openxmlformats.org/officeDocument/2006/relationships/hyperlink" Target="http://caps.ucsc.edu/counseling/crisis-assistance.html"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2917</Words>
  <Characters>16631</Characters>
  <Application>Microsoft Office Word</Application>
  <DocSecurity>0</DocSecurity>
  <Lines>138</Lines>
  <Paragraphs>39</Paragraphs>
  <ScaleCrop>false</ScaleCrop>
  <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Anne Howard</cp:lastModifiedBy>
  <cp:revision>2</cp:revision>
  <dcterms:created xsi:type="dcterms:W3CDTF">2022-11-15T17:10:00Z</dcterms:created>
  <dcterms:modified xsi:type="dcterms:W3CDTF">2022-11-15T17:10:00Z</dcterms:modified>
</cp:coreProperties>
</file>